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0E" w:rsidRPr="002C400E" w:rsidRDefault="002C400E" w:rsidP="002C400E">
      <w:pPr>
        <w:jc w:val="center"/>
        <w:rPr>
          <w:rFonts w:ascii="宋体" w:hAnsi="宋体" w:hint="eastAsia"/>
          <w:b/>
          <w:sz w:val="24"/>
          <w:szCs w:val="24"/>
        </w:rPr>
      </w:pPr>
      <w:r w:rsidRPr="002C400E">
        <w:rPr>
          <w:rFonts w:ascii="宋体" w:hAnsi="宋体" w:hint="eastAsia"/>
          <w:b/>
          <w:sz w:val="24"/>
          <w:szCs w:val="24"/>
        </w:rPr>
        <w:t>建筑材料应用与检测复习大纲</w:t>
      </w:r>
    </w:p>
    <w:p w:rsidR="002C400E" w:rsidRDefault="002C400E" w:rsidP="002C400E">
      <w:pPr>
        <w:jc w:val="left"/>
        <w:rPr>
          <w:rFonts w:ascii="宋体" w:hAnsi="宋体" w:hint="eastAsia"/>
        </w:rPr>
      </w:pPr>
      <w:r>
        <w:rPr>
          <w:rFonts w:ascii="宋体" w:hAnsi="宋体" w:hint="eastAsia"/>
          <w:b/>
        </w:rPr>
        <w:t>一、 填空 题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1.石油沥青的组成</w:t>
      </w:r>
      <w:r>
        <w:rPr>
          <w:rFonts w:ascii="宋体" w:hAnsi="宋体" w:hint="eastAsia"/>
          <w:sz w:val="24"/>
          <w:u w:val="single"/>
        </w:rPr>
        <w:t>___  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2.石油沥青的技术性质主要有</w:t>
      </w:r>
      <w:r>
        <w:rPr>
          <w:rFonts w:ascii="宋体" w:hAnsi="宋体" w:hint="eastAsia"/>
          <w:sz w:val="24"/>
          <w:u w:val="single"/>
        </w:rPr>
        <w:t>_______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_________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等四个方面。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3.抗渗性和抗冻性要求都高的混凝土工程，宜选用</w:t>
      </w:r>
      <w:r>
        <w:rPr>
          <w:rFonts w:ascii="宋体" w:hAnsi="宋体" w:hint="eastAsia"/>
          <w:sz w:val="24"/>
          <w:u w:val="single"/>
        </w:rPr>
        <w:t>__________</w:t>
      </w:r>
      <w:r>
        <w:rPr>
          <w:rFonts w:ascii="宋体" w:hAnsi="宋体" w:hint="eastAsia"/>
          <w:sz w:val="24"/>
        </w:rPr>
        <w:t>水泥。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 石灰熟化时释放大量热，体积发生显著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。        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5.砂浆的流动性以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表示，保水性以</w:t>
      </w:r>
      <w:r>
        <w:rPr>
          <w:rFonts w:ascii="宋体" w:hAnsi="宋体" w:hint="eastAsia"/>
          <w:sz w:val="24"/>
          <w:u w:val="single"/>
        </w:rPr>
        <w:t>__________</w:t>
      </w:r>
      <w:r>
        <w:rPr>
          <w:rFonts w:ascii="宋体" w:hAnsi="宋体" w:hint="eastAsia"/>
          <w:sz w:val="24"/>
        </w:rPr>
        <w:t>表示。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6.钢材按化学成分可以分为</w:t>
      </w:r>
      <w:r>
        <w:rPr>
          <w:rFonts w:ascii="宋体" w:hAnsi="宋体" w:hint="eastAsia"/>
          <w:sz w:val="24"/>
          <w:u w:val="single"/>
        </w:rPr>
        <w:t>____   ___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  <w:u w:val="single"/>
        </w:rPr>
        <w:t>______ 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7. 密度是指材料在</w:t>
      </w:r>
      <w:r>
        <w:rPr>
          <w:rFonts w:ascii="宋体" w:hAnsi="宋体" w:hint="eastAsia"/>
          <w:sz w:val="24"/>
          <w:u w:val="single"/>
        </w:rPr>
        <w:t>____________</w:t>
      </w:r>
      <w:r>
        <w:rPr>
          <w:rFonts w:ascii="宋体" w:hAnsi="宋体" w:hint="eastAsia"/>
          <w:sz w:val="24"/>
        </w:rPr>
        <w:t>状态下单位体积的质量。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8.钢材的“三冷</w:t>
      </w:r>
      <w:r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>操作是指</w:t>
      </w:r>
      <w:r>
        <w:rPr>
          <w:rFonts w:ascii="宋体" w:hAnsi="宋体" w:hint="eastAsia"/>
          <w:sz w:val="24"/>
          <w:u w:val="single"/>
        </w:rPr>
        <w:t>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9. 混凝土配合比设计的三个重要参数是</w:t>
      </w:r>
      <w:r>
        <w:rPr>
          <w:rFonts w:ascii="宋体" w:hAnsi="宋体" w:hint="eastAsia"/>
          <w:sz w:val="24"/>
          <w:u w:val="single"/>
        </w:rPr>
        <w:t>__________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_______________</w:t>
      </w:r>
    </w:p>
    <w:p w:rsidR="002C400E" w:rsidRDefault="002C400E" w:rsidP="002C400E">
      <w:pPr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  <w:u w:val="single"/>
        </w:rPr>
        <w:t xml:space="preserve">______     </w:t>
      </w:r>
      <w:r>
        <w:rPr>
          <w:rFonts w:ascii="宋体" w:hAnsi="宋体" w:hint="eastAsia"/>
          <w:sz w:val="24"/>
        </w:rPr>
        <w:t xml:space="preserve"> 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10.同一种材料，如孔隙率越大，则材料的强度越</w:t>
      </w:r>
      <w:r>
        <w:rPr>
          <w:rFonts w:ascii="宋体" w:hAnsi="宋体" w:hint="eastAsia"/>
          <w:sz w:val="24"/>
          <w:u w:val="single"/>
        </w:rPr>
        <w:t>___</w:t>
      </w:r>
      <w:r>
        <w:rPr>
          <w:rFonts w:ascii="宋体" w:hAnsi="宋体" w:hint="eastAsia"/>
          <w:sz w:val="24"/>
        </w:rPr>
        <w:t>，保温性越</w:t>
      </w:r>
      <w:r>
        <w:rPr>
          <w:rFonts w:ascii="宋体" w:hAnsi="宋体" w:hint="eastAsia"/>
          <w:sz w:val="24"/>
          <w:u w:val="single"/>
        </w:rPr>
        <w:t>____</w:t>
      </w:r>
      <w:r>
        <w:rPr>
          <w:rFonts w:ascii="宋体" w:hAnsi="宋体" w:hint="eastAsia"/>
          <w:sz w:val="24"/>
        </w:rPr>
        <w:t>，吸水率</w:t>
      </w:r>
      <w:r>
        <w:rPr>
          <w:rFonts w:ascii="宋体" w:hAnsi="宋体" w:hint="eastAsia"/>
          <w:sz w:val="24"/>
          <w:u w:val="single"/>
        </w:rPr>
        <w:t>_____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11.石灰膏在使用前，一般要陈伏</w:t>
      </w:r>
      <w:r>
        <w:rPr>
          <w:rFonts w:ascii="宋体" w:hAnsi="宋体" w:hint="eastAsia"/>
          <w:sz w:val="24"/>
          <w:u w:val="single"/>
        </w:rPr>
        <w:t>_____</w:t>
      </w:r>
      <w:r>
        <w:rPr>
          <w:rFonts w:ascii="宋体" w:hAnsi="宋体" w:hint="eastAsia"/>
          <w:sz w:val="24"/>
        </w:rPr>
        <w:t>周以上，主要目的是</w:t>
      </w:r>
      <w:r>
        <w:rPr>
          <w:rFonts w:ascii="宋体" w:hAnsi="宋体" w:hint="eastAsia"/>
          <w:sz w:val="24"/>
          <w:u w:val="single"/>
        </w:rPr>
        <w:t>__________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12.硅酸盐水泥熟料的主要矿物成分是</w:t>
      </w:r>
      <w:r>
        <w:rPr>
          <w:rFonts w:ascii="宋体" w:hAnsi="宋体" w:hint="eastAsia"/>
          <w:sz w:val="24"/>
          <w:u w:val="single"/>
        </w:rPr>
        <w:t>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13.砂浆试件尺寸采用</w:t>
      </w:r>
      <w:r>
        <w:rPr>
          <w:rFonts w:ascii="宋体" w:hAnsi="宋体" w:hint="eastAsia"/>
          <w:sz w:val="24"/>
          <w:u w:val="single"/>
        </w:rPr>
        <w:t>____________________</w:t>
      </w:r>
      <w:r>
        <w:rPr>
          <w:rFonts w:ascii="宋体" w:hAnsi="宋体" w:hint="eastAsia"/>
          <w:sz w:val="24"/>
        </w:rPr>
        <w:t>立方体试件。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14.钢中磷的主要危害是</w:t>
      </w:r>
      <w:r>
        <w:rPr>
          <w:rFonts w:ascii="宋体" w:hAnsi="宋体" w:hint="eastAsia"/>
          <w:sz w:val="24"/>
          <w:u w:val="single"/>
        </w:rPr>
        <w:t>___     ___</w:t>
      </w:r>
      <w:r>
        <w:rPr>
          <w:rFonts w:ascii="宋体" w:hAnsi="宋体" w:hint="eastAsia"/>
          <w:sz w:val="24"/>
        </w:rPr>
        <w:t>，硫的主要危害是</w:t>
      </w:r>
      <w:r>
        <w:rPr>
          <w:rFonts w:ascii="宋体" w:hAnsi="宋体" w:hint="eastAsia"/>
          <w:sz w:val="24"/>
          <w:u w:val="single"/>
        </w:rPr>
        <w:t>____    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15.测定混凝土和易性时，常用</w:t>
      </w:r>
      <w:r>
        <w:rPr>
          <w:rFonts w:ascii="宋体" w:hAnsi="宋体" w:hint="eastAsia"/>
          <w:sz w:val="24"/>
          <w:u w:val="single"/>
        </w:rPr>
        <w:t>________</w:t>
      </w:r>
      <w:r>
        <w:rPr>
          <w:rFonts w:ascii="宋体" w:hAnsi="宋体" w:hint="eastAsia"/>
          <w:sz w:val="24"/>
        </w:rPr>
        <w:t>表示流动性，同时还要观察</w:t>
      </w:r>
      <w:r>
        <w:rPr>
          <w:rFonts w:ascii="宋体" w:hAnsi="宋体" w:hint="eastAsia"/>
          <w:sz w:val="24"/>
          <w:u w:val="single"/>
        </w:rPr>
        <w:t>___________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  <w:u w:val="single"/>
        </w:rPr>
        <w:t>_________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16.在硅酸盐水泥生产中加入适量石膏，其目的是</w:t>
      </w:r>
      <w:r>
        <w:rPr>
          <w:rFonts w:ascii="宋体" w:hAnsi="宋体" w:hint="eastAsia"/>
          <w:sz w:val="24"/>
          <w:u w:val="single"/>
        </w:rPr>
        <w:t>_      _____ _                     ___。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17.在配置混凝土时如砂率过大，拌合物要保持一定的流动性，就需要</w:t>
      </w:r>
      <w:r>
        <w:rPr>
          <w:rFonts w:ascii="宋体" w:hAnsi="宋体" w:hint="eastAsia"/>
          <w:sz w:val="24"/>
          <w:u w:val="single"/>
        </w:rPr>
        <w:t>_____________________</w:t>
      </w:r>
      <w:r>
        <w:rPr>
          <w:rFonts w:ascii="宋体" w:hAnsi="宋体" w:hint="eastAsia"/>
          <w:sz w:val="24"/>
        </w:rPr>
        <w:t>。</w:t>
      </w:r>
    </w:p>
    <w:p w:rsidR="002C400E" w:rsidRDefault="002C400E" w:rsidP="002C400E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18.安全玻璃的品种有</w:t>
      </w:r>
      <w:r>
        <w:rPr>
          <w:rFonts w:ascii="宋体" w:hAnsi="宋体" w:hint="eastAsia"/>
          <w:sz w:val="24"/>
          <w:szCs w:val="24"/>
          <w:u w:val="single"/>
        </w:rPr>
        <w:t>___     __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>___  ______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  <w:u w:val="single"/>
        </w:rPr>
        <w:t>_________</w:t>
      </w:r>
      <w:r>
        <w:rPr>
          <w:rFonts w:ascii="宋体" w:hAnsi="宋体" w:hint="eastAsia"/>
          <w:sz w:val="24"/>
          <w:szCs w:val="24"/>
        </w:rPr>
        <w:t>。</w:t>
      </w:r>
    </w:p>
    <w:p w:rsidR="002C400E" w:rsidRDefault="002C400E" w:rsidP="002C400E">
      <w:pPr>
        <w:spacing w:line="580" w:lineRule="exac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二、 单选 题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1.材料在自然状态下，单位体积的质量是（  　）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A、堆积密度     B、表观密度    C、实际密度      D、密实度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2、国家对硅酸盐水泥的初凝时间、终凝时间是如何规定的？（    ）  </w:t>
      </w:r>
    </w:p>
    <w:p w:rsidR="002C400E" w:rsidRDefault="002C400E" w:rsidP="002C400E">
      <w:pPr>
        <w:spacing w:line="580" w:lineRule="exact"/>
        <w:ind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A、初凝时间不早于45min,终凝时间不迟于10h.</w:t>
      </w:r>
    </w:p>
    <w:p w:rsidR="002C400E" w:rsidRDefault="002C400E" w:rsidP="002C400E">
      <w:pPr>
        <w:spacing w:line="580" w:lineRule="exact"/>
        <w:ind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B、初凝时间不早于60min,终凝时间不迟于6.5h. 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C、初凝时间不早于45min,终凝时间不迟于6.5h. 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D、初凝时间不早于60min,终凝时间不迟于10h.   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3.安定性不合格的水泥（      ）使用  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A、严禁 B、降低标号 C、放置后 D、混合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4.混凝土强度等级是按照什么划分的？（        ）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A、立方体抗压强度值      B、立方体抗压强度平均值  </w:t>
      </w:r>
    </w:p>
    <w:p w:rsidR="002C400E" w:rsidRDefault="002C400E" w:rsidP="002C400E">
      <w:pPr>
        <w:spacing w:line="580" w:lineRule="exact"/>
        <w:ind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C、立方体抗压强度标准值  D、棱柱体抗压强度标准值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5.坍落度是表示混凝土什么的指标？（       ）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A、流动性    B、黏聚性       C、保水性     D、和易性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6.设计混凝土初步配合比时。选择水灰比的原则是按（       ）</w:t>
      </w:r>
    </w:p>
    <w:p w:rsidR="002C400E" w:rsidRDefault="002C400E" w:rsidP="002C400E">
      <w:pPr>
        <w:spacing w:line="58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A、大于最大水灰比        B、等于最大水灰比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C、小于或等于最大水灰比  D、满足混凝土强度要求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7．砌筑砂浆中掺石灰膏是为了（      ） </w:t>
      </w:r>
    </w:p>
    <w:p w:rsidR="002C400E" w:rsidRDefault="002C400E" w:rsidP="002C400E">
      <w:pPr>
        <w:spacing w:line="580" w:lineRule="exact"/>
        <w:ind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A、改善砂浆的和易性    B、提高砂浆的黏结性</w:t>
      </w:r>
    </w:p>
    <w:p w:rsidR="002C400E" w:rsidRDefault="002C400E" w:rsidP="002C400E">
      <w:pPr>
        <w:spacing w:line="580" w:lineRule="exact"/>
        <w:ind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C、提高砂浆的强度      D、提高砂浆的抗裂性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8.选择混凝土骨料，应使其（      ）的砂</w:t>
      </w:r>
    </w:p>
    <w:p w:rsidR="002C400E" w:rsidRDefault="002C400E" w:rsidP="002C400E">
      <w:pPr>
        <w:spacing w:line="580" w:lineRule="exact"/>
        <w:ind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A、总表面积大，孔隙率大  B、总表面积小，孔隙率大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C、总表面积大，空隙率小  D、总表面积和空隙率均小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9.牌号Q235MPa的普通碳素钢，表示其（     )为235MPa</w:t>
      </w:r>
    </w:p>
    <w:p w:rsidR="002C400E" w:rsidRDefault="002C400E" w:rsidP="002C400E">
      <w:pPr>
        <w:spacing w:line="580" w:lineRule="exact"/>
        <w:ind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A、抗压强度     B、屈服强度      C、抗压强度     D、抗折强度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10.建筑工程中主要应用的碳素结构钢是（       ）</w:t>
      </w:r>
    </w:p>
    <w:p w:rsidR="002C400E" w:rsidRDefault="002C400E" w:rsidP="002C400E">
      <w:pPr>
        <w:spacing w:line="580" w:lineRule="exact"/>
        <w:ind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A、Q215    B、Q195    C、Q235     D、Q255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11.木材强度中最大的强度时（      ）</w:t>
      </w:r>
    </w:p>
    <w:p w:rsidR="002C400E" w:rsidRDefault="002C400E" w:rsidP="002C400E">
      <w:pPr>
        <w:spacing w:line="580" w:lineRule="exact"/>
        <w:ind w:leftChars="200" w:left="420" w:firstLineChars="50" w:firstLine="1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A、顺纹抗拉      B、顺纹抗压    </w:t>
      </w:r>
    </w:p>
    <w:p w:rsidR="002C400E" w:rsidRDefault="002C400E" w:rsidP="002C400E">
      <w:pPr>
        <w:spacing w:line="580" w:lineRule="exact"/>
        <w:ind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C、顺纹抗剪       D、抗弯</w:t>
      </w:r>
    </w:p>
    <w:p w:rsidR="002C400E" w:rsidRDefault="002C400E" w:rsidP="002C400E">
      <w:pPr>
        <w:spacing w:line="5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12.石油沥青的针入度越大，则其粘滞性（　　　）</w:t>
      </w:r>
    </w:p>
    <w:p w:rsidR="002C400E" w:rsidRDefault="002C400E" w:rsidP="002C400E">
      <w:pPr>
        <w:spacing w:line="580" w:lineRule="exact"/>
        <w:ind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Ａ、越大         B、越小          </w:t>
      </w:r>
    </w:p>
    <w:p w:rsidR="002C400E" w:rsidRDefault="002C400E" w:rsidP="002C400E">
      <w:pPr>
        <w:spacing w:line="580" w:lineRule="exact"/>
        <w:ind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C、不变          D、两者无关</w:t>
      </w:r>
    </w:p>
    <w:p w:rsidR="002C400E" w:rsidRDefault="002C400E" w:rsidP="002C400E">
      <w:pPr>
        <w:autoSpaceDE w:val="0"/>
        <w:autoSpaceDN w:val="0"/>
        <w:adjustRightInd w:val="0"/>
        <w:spacing w:line="580" w:lineRule="exact"/>
        <w:rPr>
          <w:rFonts w:ascii="宋体" w:hAnsi="宋体" w:cs="宋体" w:hint="eastAsia"/>
          <w:color w:val="000000"/>
          <w:sz w:val="24"/>
          <w:lang w:val="zh-CN"/>
        </w:rPr>
      </w:pPr>
      <w:r>
        <w:rPr>
          <w:rFonts w:ascii="宋体" w:hAnsi="宋体" w:cs="Arial" w:hint="eastAsia"/>
          <w:color w:val="000000"/>
          <w:kern w:val="0"/>
          <w:sz w:val="24"/>
          <w:szCs w:val="18"/>
        </w:rPr>
        <w:lastRenderedPageBreak/>
        <w:t>13.</w:t>
      </w:r>
      <w:r>
        <w:rPr>
          <w:rFonts w:ascii="宋体" w:hAnsi="宋体" w:cs="宋体" w:hint="eastAsia"/>
          <w:color w:val="000000"/>
          <w:sz w:val="24"/>
          <w:lang w:val="zh-CN"/>
        </w:rPr>
        <w:t>影响混凝土强度的因素有（    ）。</w:t>
      </w:r>
    </w:p>
    <w:p w:rsidR="002C400E" w:rsidRDefault="002C400E" w:rsidP="002C400E">
      <w:pPr>
        <w:autoSpaceDE w:val="0"/>
        <w:autoSpaceDN w:val="0"/>
        <w:adjustRightInd w:val="0"/>
        <w:spacing w:line="580" w:lineRule="exact"/>
        <w:rPr>
          <w:rFonts w:ascii="宋体" w:hAnsi="宋体" w:cs="宋体" w:hint="eastAsia"/>
          <w:color w:val="000000"/>
          <w:sz w:val="24"/>
          <w:lang w:val="zh-CN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  <w:lang w:val="zh-CN"/>
        </w:rPr>
        <w:t>．水泥标号和水灰比</w:t>
      </w:r>
      <w:r>
        <w:rPr>
          <w:rFonts w:ascii="宋体" w:hAnsi="宋体" w:cs="宋体"/>
          <w:color w:val="000000"/>
          <w:sz w:val="24"/>
          <w:lang w:val="zh-CN"/>
        </w:rPr>
        <w:t xml:space="preserve">  </w:t>
      </w:r>
      <w:r>
        <w:rPr>
          <w:rFonts w:ascii="宋体" w:hAnsi="宋体"/>
          <w:color w:val="000000"/>
          <w:sz w:val="24"/>
        </w:rPr>
        <w:t>B</w:t>
      </w:r>
      <w:r>
        <w:rPr>
          <w:rFonts w:ascii="宋体" w:hAnsi="宋体" w:cs="宋体" w:hint="eastAsia"/>
          <w:color w:val="000000"/>
          <w:sz w:val="24"/>
          <w:lang w:val="zh-CN"/>
        </w:rPr>
        <w:t xml:space="preserve">．温度和湿度 </w:t>
      </w:r>
    </w:p>
    <w:p w:rsidR="002C400E" w:rsidRDefault="002C400E" w:rsidP="002C400E">
      <w:pPr>
        <w:autoSpaceDE w:val="0"/>
        <w:autoSpaceDN w:val="0"/>
        <w:adjustRightInd w:val="0"/>
        <w:spacing w:line="58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</w:t>
      </w:r>
      <w:r>
        <w:rPr>
          <w:rFonts w:ascii="宋体" w:hAnsi="宋体" w:cs="宋体" w:hint="eastAsia"/>
          <w:color w:val="000000"/>
          <w:sz w:val="24"/>
          <w:lang w:val="zh-CN"/>
        </w:rPr>
        <w:t>．养护条件和龄期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D</w:t>
      </w:r>
      <w:r>
        <w:rPr>
          <w:rFonts w:ascii="宋体" w:hAnsi="宋体" w:cs="宋体" w:hint="eastAsia"/>
          <w:color w:val="000000"/>
          <w:sz w:val="24"/>
          <w:lang w:val="zh-CN"/>
        </w:rPr>
        <w:t>．以上三者都是</w:t>
      </w:r>
      <w:r>
        <w:rPr>
          <w:rFonts w:ascii="宋体" w:hAnsi="宋体" w:cs="Arial"/>
          <w:color w:val="000000"/>
          <w:kern w:val="0"/>
          <w:sz w:val="24"/>
          <w:szCs w:val="18"/>
        </w:rPr>
        <w:br/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14.普通混凝土用砂的细度模数范围一般在</w:t>
      </w:r>
      <w:r>
        <w:rPr>
          <w:rFonts w:ascii="宋体" w:hAnsi="宋体" w:cs="Arial"/>
          <w:color w:val="000000"/>
          <w:kern w:val="0"/>
          <w:sz w:val="24"/>
          <w:szCs w:val="18"/>
        </w:rPr>
        <w:t>（   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 xml:space="preserve">  </w:t>
      </w:r>
      <w:r>
        <w:rPr>
          <w:rFonts w:ascii="宋体" w:hAnsi="宋体" w:cs="Arial"/>
          <w:color w:val="000000"/>
          <w:kern w:val="0"/>
          <w:sz w:val="24"/>
          <w:szCs w:val="18"/>
        </w:rPr>
        <w:t xml:space="preserve"> ）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，以其中的中砂为宜</w:t>
      </w:r>
      <w:r>
        <w:rPr>
          <w:rFonts w:ascii="宋体" w:hAnsi="宋体" w:cs="Arial"/>
          <w:color w:val="000000"/>
          <w:kern w:val="0"/>
          <w:sz w:val="24"/>
          <w:szCs w:val="18"/>
        </w:rPr>
        <w:t>。</w:t>
      </w:r>
    </w:p>
    <w:p w:rsidR="002C400E" w:rsidRDefault="002C400E" w:rsidP="002C400E">
      <w:pPr>
        <w:spacing w:line="58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cs="Arial"/>
          <w:color w:val="000000"/>
          <w:kern w:val="0"/>
          <w:sz w:val="24"/>
          <w:szCs w:val="18"/>
        </w:rPr>
        <w:t>A、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3.7-3.1</w:t>
      </w:r>
      <w:r>
        <w:rPr>
          <w:rFonts w:ascii="宋体" w:hAnsi="宋体" w:cs="Arial"/>
          <w:color w:val="000000"/>
          <w:kern w:val="0"/>
          <w:sz w:val="24"/>
          <w:szCs w:val="18"/>
        </w:rPr>
        <w:t>  B、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3.0-2.3</w:t>
      </w:r>
      <w:r>
        <w:rPr>
          <w:rFonts w:ascii="宋体" w:hAnsi="宋体" w:cs="Arial"/>
          <w:color w:val="000000"/>
          <w:kern w:val="0"/>
          <w:sz w:val="24"/>
          <w:szCs w:val="18"/>
        </w:rPr>
        <w:t>   C、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3.7-1.6</w:t>
      </w:r>
      <w:r>
        <w:rPr>
          <w:rFonts w:ascii="宋体" w:hAnsi="宋体" w:cs="Arial"/>
          <w:color w:val="000000"/>
          <w:kern w:val="0"/>
          <w:sz w:val="24"/>
          <w:szCs w:val="18"/>
        </w:rPr>
        <w:t>   D、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2.2-1.6</w:t>
      </w:r>
      <w:r>
        <w:rPr>
          <w:rFonts w:ascii="宋体" w:hAnsi="宋体" w:cs="Arial"/>
          <w:color w:val="000000"/>
          <w:kern w:val="0"/>
          <w:sz w:val="24"/>
          <w:szCs w:val="18"/>
        </w:rPr>
        <w:t>  </w:t>
      </w:r>
    </w:p>
    <w:p w:rsidR="002C400E" w:rsidRDefault="002C400E" w:rsidP="002C400E">
      <w:pPr>
        <w:spacing w:line="580" w:lineRule="exact"/>
        <w:jc w:val="left"/>
        <w:rPr>
          <w:rFonts w:ascii="宋体" w:hAnsi="宋体" w:cs="宋体" w:hint="eastAsia"/>
          <w:color w:val="000000"/>
          <w:sz w:val="24"/>
          <w:lang w:val="zh-CN"/>
        </w:rPr>
      </w:pPr>
      <w:r>
        <w:rPr>
          <w:rFonts w:ascii="宋体" w:hAnsi="宋体" w:cs="宋体" w:hint="eastAsia"/>
          <w:color w:val="000000"/>
          <w:sz w:val="24"/>
          <w:lang w:val="zh-CN"/>
        </w:rPr>
        <w:t xml:space="preserve">15．当混凝土拌合物流动性偏小时，应采取（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lang w:val="zh-CN"/>
        </w:rPr>
        <w:t>）办法来调整。</w:t>
      </w:r>
    </w:p>
    <w:p w:rsidR="002C400E" w:rsidRDefault="002C400E" w:rsidP="002C400E">
      <w:pPr>
        <w:spacing w:line="580" w:lineRule="exact"/>
        <w:jc w:val="left"/>
        <w:rPr>
          <w:rFonts w:ascii="宋体" w:hAnsi="宋体" w:cs="宋体" w:hint="eastAsia"/>
          <w:color w:val="000000"/>
          <w:sz w:val="24"/>
          <w:lang w:val="zh-CN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  <w:lang w:val="zh-CN"/>
        </w:rPr>
        <w:t>、保证水灰比不变的情下，增加水泥浆数量</w:t>
      </w:r>
      <w:r>
        <w:rPr>
          <w:rFonts w:ascii="宋体" w:hAnsi="宋体" w:cs="宋体"/>
          <w:color w:val="000000"/>
          <w:sz w:val="24"/>
          <w:lang w:val="zh-CN"/>
        </w:rPr>
        <w:t xml:space="preserve">  </w:t>
      </w:r>
      <w:r>
        <w:rPr>
          <w:rFonts w:ascii="宋体" w:hAnsi="宋体"/>
          <w:color w:val="000000"/>
          <w:sz w:val="24"/>
        </w:rPr>
        <w:t>B</w:t>
      </w:r>
      <w:r>
        <w:rPr>
          <w:rFonts w:ascii="宋体" w:hAnsi="宋体" w:cs="宋体" w:hint="eastAsia"/>
          <w:color w:val="000000"/>
          <w:sz w:val="24"/>
          <w:lang w:val="zh-CN"/>
        </w:rPr>
        <w:t>、保证砂率不变，增加砂石用量</w:t>
      </w:r>
    </w:p>
    <w:p w:rsidR="002C400E" w:rsidRDefault="002C400E" w:rsidP="002C400E">
      <w:pPr>
        <w:spacing w:line="580" w:lineRule="exact"/>
        <w:jc w:val="left"/>
        <w:rPr>
          <w:rFonts w:ascii="宋体" w:hAnsi="宋体" w:cs="宋体" w:hint="eastAsia"/>
          <w:color w:val="000000"/>
          <w:sz w:val="24"/>
          <w:lang w:val="zh-CN"/>
        </w:rPr>
      </w:pPr>
      <w:r>
        <w:rPr>
          <w:rFonts w:ascii="宋体" w:hAnsi="宋体"/>
          <w:color w:val="000000"/>
          <w:sz w:val="24"/>
        </w:rPr>
        <w:t>C</w:t>
      </w:r>
      <w:r>
        <w:rPr>
          <w:rFonts w:ascii="宋体" w:hAnsi="宋体" w:cs="宋体" w:hint="eastAsia"/>
          <w:color w:val="000000"/>
          <w:sz w:val="24"/>
          <w:lang w:val="zh-CN"/>
        </w:rPr>
        <w:t>、直接加水泥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 xml:space="preserve">         </w:t>
      </w:r>
      <w:r>
        <w:rPr>
          <w:rFonts w:ascii="宋体" w:hAnsi="宋体"/>
          <w:color w:val="000000"/>
          <w:sz w:val="24"/>
        </w:rPr>
        <w:t>D</w:t>
      </w:r>
      <w:r>
        <w:rPr>
          <w:rFonts w:ascii="宋体" w:hAnsi="宋体" w:cs="宋体" w:hint="eastAsia"/>
          <w:color w:val="000000"/>
          <w:sz w:val="24"/>
          <w:lang w:val="zh-CN"/>
        </w:rPr>
        <w:t>、单纯加水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16.引起硅酸盐水泥体积安定性不良的原因之一是水泥熟料中（       ）含量过多。</w:t>
      </w:r>
    </w:p>
    <w:p w:rsidR="002C400E" w:rsidRDefault="002C400E" w:rsidP="002C400E">
      <w:pPr>
        <w:autoSpaceDN w:val="0"/>
        <w:spacing w:line="580" w:lineRule="exact"/>
        <w:ind w:left="36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A.CaCO3  B.Ca(OH)2  C.游离CaO   D.H2O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17.(    )作为钢材设计强度。</w:t>
      </w:r>
    </w:p>
    <w:p w:rsidR="002C400E" w:rsidRDefault="002C400E" w:rsidP="002C400E">
      <w:pPr>
        <w:autoSpaceDN w:val="0"/>
        <w:spacing w:line="580" w:lineRule="exact"/>
        <w:ind w:firstLineChars="150" w:firstLine="36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A.屈服强度  B.极限强度  C.弹性极限  D.比例极限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18.以下关于沥青的指标，叙述不正确的是单位是(       ).</w:t>
      </w:r>
    </w:p>
    <w:p w:rsidR="002C400E" w:rsidRDefault="002C400E" w:rsidP="002C400E">
      <w:pPr>
        <w:numPr>
          <w:ilvl w:val="0"/>
          <w:numId w:val="1"/>
        </w:num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针入度的单位是0.1mm  B.黏滞度的单位是0.1mm </w:t>
      </w:r>
    </w:p>
    <w:p w:rsidR="002C400E" w:rsidRDefault="002C400E" w:rsidP="002C400E">
      <w:pPr>
        <w:autoSpaceDN w:val="0"/>
        <w:spacing w:line="580" w:lineRule="exact"/>
        <w:ind w:left="36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C.延度的单位是cm        D.软化点的单位是℃</w:t>
      </w:r>
    </w:p>
    <w:p w:rsidR="002C400E" w:rsidRDefault="002C400E" w:rsidP="002C400E">
      <w:pPr>
        <w:numPr>
          <w:ilvl w:val="0"/>
          <w:numId w:val="2"/>
        </w:num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砌筑砂浆的保水性一般用（     ）表示。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A.坍落度  B.维勃稠度  C.沉入度  D.分层度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20.导致木材物理力学性能发生改变的临界含水率为（       ）。</w:t>
      </w:r>
    </w:p>
    <w:p w:rsidR="002C400E" w:rsidRDefault="002C400E" w:rsidP="002C400E">
      <w:pPr>
        <w:spacing w:line="58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A.最大含水率  B.平衡含水率  C.纤维饱和点  D.最小含水率</w:t>
      </w:r>
    </w:p>
    <w:tbl>
      <w:tblPr>
        <w:tblpPr w:leftFromText="180" w:rightFromText="180" w:vertAnchor="text" w:horzAnchor="page" w:tblpX="12189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1080"/>
        <w:gridCol w:w="4818"/>
      </w:tblGrid>
      <w:tr w:rsidR="002C400E" w:rsidTr="00413ADE">
        <w:trPr>
          <w:cantSplit/>
          <w:trHeight w:val="440"/>
        </w:trPr>
        <w:tc>
          <w:tcPr>
            <w:tcW w:w="96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  <w:tc>
          <w:tcPr>
            <w:tcW w:w="108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评卷人</w:t>
            </w:r>
          </w:p>
        </w:tc>
        <w:tc>
          <w:tcPr>
            <w:tcW w:w="481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2C400E" w:rsidRDefault="002C400E" w:rsidP="00413ADE">
            <w:pPr>
              <w:rPr>
                <w:rFonts w:ascii="宋体" w:hAnsi="宋体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</w:rPr>
              <w:t>三、 多选 题（每小题 2 分，共  10分）</w:t>
            </w:r>
          </w:p>
        </w:tc>
      </w:tr>
      <w:tr w:rsidR="002C400E" w:rsidTr="00413ADE">
        <w:trPr>
          <w:cantSplit/>
          <w:trHeight w:val="440"/>
        </w:trPr>
        <w:tc>
          <w:tcPr>
            <w:tcW w:w="96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818" w:type="dxa"/>
            <w:vMerge/>
            <w:tcBorders>
              <w:top w:val="nil"/>
              <w:bottom w:val="nil"/>
              <w:right w:val="nil"/>
            </w:tcBorders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2C400E" w:rsidRDefault="002C400E" w:rsidP="002C400E">
      <w:pPr>
        <w:autoSpaceDN w:val="0"/>
        <w:spacing w:line="580" w:lineRule="exact"/>
        <w:rPr>
          <w:rFonts w:hint="eastAsia"/>
          <w:b/>
        </w:rPr>
      </w:pPr>
      <w:r>
        <w:rPr>
          <w:rFonts w:ascii="宋体" w:hint="eastAsia"/>
          <w:b/>
        </w:rPr>
        <w:t xml:space="preserve">三、多选 </w:t>
      </w:r>
      <w:r>
        <w:rPr>
          <w:rFonts w:hint="eastAsia"/>
          <w:b/>
        </w:rPr>
        <w:t>题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1、应优先选用矿渣水泥有混凝土工程有（          </w:t>
      </w:r>
      <w:r>
        <w:rPr>
          <w:rFonts w:ascii="宋体" w:hAnsi="宋体"/>
          <w:sz w:val="24"/>
          <w:szCs w:val="24"/>
        </w:rPr>
        <w:t>）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A.大体积混凝土    B.长期处于水中的混凝土   C.快硬高强混凝土        D.干燥环境中的混凝土     E.受侵蚀作用的混凝土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2、混凝土发生碱骨料反应的必备条件是（           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。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A.水泥中碱含量高         B.骨料中有机杂质含量高  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C.骨料中夹杂活性二氧化硅成分   D.有水存在   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E.降低单位体积水泥用量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3、抹面砂浆对建筑物可以起到（               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作用。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A.保护        B.增加耐久性        C.表面平整   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D.光洁美观    E.增加强度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4、木材的腐朽主要由真菌引起。而真菌生存的必须具备如下条件（           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.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A.水分   B.温度  C.空气   D.土壤   E.阳光</w:t>
      </w:r>
    </w:p>
    <w:p w:rsidR="002C400E" w:rsidRDefault="002C400E" w:rsidP="002C400E">
      <w:pPr>
        <w:autoSpaceDN w:val="0"/>
        <w:spacing w:line="58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5、下列材料中属于气硬性胶凝材料的是（            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。</w:t>
      </w:r>
    </w:p>
    <w:p w:rsidR="002C400E" w:rsidRDefault="002C400E" w:rsidP="002C400E">
      <w:pPr>
        <w:autoSpaceDN w:val="0"/>
        <w:spacing w:line="580" w:lineRule="exact"/>
        <w:rPr>
          <w:rFonts w:ascii="宋体" w:hint="eastAsia"/>
        </w:rPr>
      </w:pPr>
      <w:r>
        <w:rPr>
          <w:rFonts w:ascii="宋体" w:hAnsi="宋体" w:hint="eastAsia"/>
          <w:sz w:val="24"/>
          <w:szCs w:val="24"/>
        </w:rPr>
        <w:t>A.水泥  B.石灰  C.水玻璃  D.混凝土  E.石膏</w:t>
      </w:r>
    </w:p>
    <w:p w:rsidR="002C400E" w:rsidRDefault="002C400E" w:rsidP="002C400E">
      <w:pPr>
        <w:spacing w:line="560" w:lineRule="exact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四、判断题</w:t>
      </w:r>
    </w:p>
    <w:p w:rsidR="002C400E" w:rsidRDefault="002C400E" w:rsidP="002C400E">
      <w:pPr>
        <w:spacing w:line="5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1．(     )材料的渗透系数越大，其抗渗性越好。</w:t>
      </w:r>
    </w:p>
    <w:p w:rsidR="002C400E" w:rsidRDefault="002C400E" w:rsidP="002C400E">
      <w:pPr>
        <w:spacing w:line="560" w:lineRule="exact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18"/>
        </w:rPr>
        <w:t>2．(     )</w:t>
      </w:r>
      <w:r>
        <w:rPr>
          <w:rFonts w:ascii="宋体" w:hAnsi="宋体" w:cs="Arial"/>
          <w:color w:val="000000"/>
          <w:kern w:val="0"/>
          <w:sz w:val="24"/>
          <w:szCs w:val="18"/>
        </w:rPr>
        <w:t>间断级配能降低骨料的空隙率，节约水泥故在建筑工程中应用较多。  </w:t>
      </w:r>
    </w:p>
    <w:p w:rsidR="002C400E" w:rsidRDefault="002C400E" w:rsidP="002C400E">
      <w:pPr>
        <w:spacing w:line="560" w:lineRule="exact"/>
        <w:jc w:val="left"/>
        <w:rPr>
          <w:rFonts w:ascii="宋体" w:hAnsi="宋体" w:cs="Arial" w:hint="eastAsia"/>
          <w:color w:val="000000"/>
          <w:kern w:val="0"/>
          <w:sz w:val="24"/>
          <w:szCs w:val="18"/>
        </w:rPr>
      </w:pPr>
      <w:r>
        <w:rPr>
          <w:rFonts w:ascii="宋体" w:hAnsi="宋体" w:cs="Arial" w:hint="eastAsia"/>
          <w:color w:val="000000"/>
          <w:kern w:val="0"/>
          <w:sz w:val="24"/>
          <w:szCs w:val="18"/>
        </w:rPr>
        <w:t>3．(     )</w:t>
      </w:r>
      <w:r>
        <w:rPr>
          <w:rFonts w:ascii="宋体" w:hAnsi="宋体" w:cs="Arial"/>
          <w:color w:val="000000"/>
          <w:kern w:val="0"/>
          <w:sz w:val="24"/>
          <w:szCs w:val="18"/>
        </w:rPr>
        <w:t xml:space="preserve"> 沥青胶又称冷底子油是粘贴沥青防水卷材或高聚物改性沥青防水</w:t>
      </w:r>
    </w:p>
    <w:p w:rsidR="002C400E" w:rsidRDefault="002C400E" w:rsidP="002C400E">
      <w:pPr>
        <w:spacing w:line="5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cs="Arial"/>
          <w:color w:val="000000"/>
          <w:kern w:val="0"/>
          <w:sz w:val="24"/>
          <w:szCs w:val="18"/>
        </w:rPr>
        <w:t>卷材的胶粘剂。</w:t>
      </w:r>
      <w:r>
        <w:rPr>
          <w:rFonts w:ascii="宋体" w:hAnsi="宋体" w:cs="Arial"/>
          <w:color w:val="000000"/>
          <w:kern w:val="0"/>
          <w:sz w:val="24"/>
          <w:szCs w:val="18"/>
        </w:rPr>
        <w:br/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4. (     )</w:t>
      </w:r>
      <w:r>
        <w:rPr>
          <w:rFonts w:ascii="宋体" w:hAnsi="宋体" w:cs="Arial"/>
          <w:color w:val="000000"/>
          <w:kern w:val="0"/>
          <w:sz w:val="24"/>
          <w:szCs w:val="18"/>
        </w:rPr>
        <w:t>木材的自由水处于细胞腔和细胞之间的间隙中。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 xml:space="preserve">        </w:t>
      </w:r>
      <w:r>
        <w:rPr>
          <w:rFonts w:ascii="宋体" w:hAnsi="宋体" w:cs="Arial"/>
          <w:color w:val="000000"/>
          <w:kern w:val="0"/>
          <w:sz w:val="24"/>
          <w:szCs w:val="18"/>
        </w:rPr>
        <w:br/>
      </w:r>
      <w:r>
        <w:rPr>
          <w:rFonts w:ascii="宋体" w:hAnsi="宋体" w:hint="eastAsia"/>
          <w:sz w:val="24"/>
        </w:rPr>
        <w:t xml:space="preserve">5. </w:t>
      </w:r>
      <w:r>
        <w:rPr>
          <w:rFonts w:ascii="宋体" w:hAnsi="宋体" w:cs="宋体" w:hint="eastAsia"/>
          <w:sz w:val="24"/>
          <w:lang w:val="zh-CN"/>
        </w:rPr>
        <w:t>(     )欠火石灰会引起石灰的后期熟化，抹灰后会造成起鼓和开裂。</w:t>
      </w:r>
    </w:p>
    <w:p w:rsidR="002C400E" w:rsidRDefault="002C400E" w:rsidP="002C400E">
      <w:pPr>
        <w:spacing w:line="5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6．(     )水泥不仅能在能在空气中硬化，并且能在水中和地下硬化。  </w:t>
      </w:r>
    </w:p>
    <w:p w:rsidR="002C400E" w:rsidRDefault="002C400E" w:rsidP="002C400E">
      <w:pPr>
        <w:spacing w:line="5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7. (     )硅酸盐水泥的有效存期为三个月。</w:t>
      </w:r>
    </w:p>
    <w:p w:rsidR="002C400E" w:rsidRDefault="002C400E" w:rsidP="002C400E">
      <w:pPr>
        <w:spacing w:line="560" w:lineRule="exact"/>
        <w:rPr>
          <w:rFonts w:ascii="宋体" w:hAnsi="宋体" w:cs="Arial" w:hint="eastAsia"/>
          <w:color w:val="000000"/>
          <w:kern w:val="0"/>
          <w:sz w:val="24"/>
          <w:szCs w:val="18"/>
        </w:rPr>
      </w:pPr>
      <w:r>
        <w:rPr>
          <w:rFonts w:ascii="宋体" w:hAnsi="宋体" w:cs="Arial" w:hint="eastAsia"/>
          <w:color w:val="000000"/>
          <w:kern w:val="0"/>
          <w:sz w:val="24"/>
          <w:szCs w:val="18"/>
        </w:rPr>
        <w:t>8．(     )</w:t>
      </w:r>
      <w:r>
        <w:rPr>
          <w:rFonts w:ascii="宋体" w:hAnsi="宋体" w:cs="Arial"/>
          <w:color w:val="000000"/>
          <w:kern w:val="0"/>
          <w:sz w:val="24"/>
          <w:szCs w:val="18"/>
        </w:rPr>
        <w:t>生产水泥的最后阶段还要加入石膏，主要是为调整水泥的凝结时间。   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9. (      )同一种材料在干燥状态下，密度一定大于表观密度。　　　　　　　　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10. (      ) 屈强比越小，表示材料的安全度越高，不宜发生脆性断裂和局部超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载引起的破坏。                               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11. (      )气硬性胶凝材料只能在空气中凝结硬化，而水硬性胶凝材料只能在水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中凝结硬化。                                                             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12. (      )终凝时间不合格的水泥属于废品。                               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13．(      )其他条件相同时，碎石拌制的混凝土强度略高于卵石拌制的混凝土。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14．(      )</w:t>
      </w:r>
      <w:r>
        <w:rPr>
          <w:rFonts w:ascii="宋体" w:hAnsi="宋体" w:cs="Arial"/>
          <w:color w:val="000000"/>
          <w:kern w:val="0"/>
          <w:sz w:val="24"/>
          <w:szCs w:val="18"/>
        </w:rPr>
        <w:t xml:space="preserve"> 吸水率就是含水率</w:t>
      </w:r>
      <w:r>
        <w:rPr>
          <w:rFonts w:ascii="宋体" w:hAnsi="宋体" w:cs="Arial" w:hint="eastAsia"/>
          <w:color w:val="000000"/>
          <w:kern w:val="0"/>
          <w:sz w:val="24"/>
          <w:szCs w:val="18"/>
        </w:rPr>
        <w:t>。</w:t>
      </w:r>
      <w:r>
        <w:rPr>
          <w:rFonts w:ascii="宋体" w:hAnsi="宋体" w:hint="eastAsia"/>
          <w:sz w:val="24"/>
        </w:rPr>
        <w:t xml:space="preserve">                        </w:t>
      </w:r>
    </w:p>
    <w:p w:rsidR="002C400E" w:rsidRDefault="002C400E" w:rsidP="002C400E">
      <w:pPr>
        <w:spacing w:line="5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15．(      )木材在各个方向上的膨缩变形时相同的。  </w:t>
      </w:r>
    </w:p>
    <w:tbl>
      <w:tblPr>
        <w:tblpPr w:leftFromText="180" w:rightFromText="180" w:vertAnchor="text" w:horzAnchor="page" w:tblpX="12189" w:tblpY="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1080"/>
        <w:gridCol w:w="4788"/>
      </w:tblGrid>
      <w:tr w:rsidR="002C400E" w:rsidTr="00413ADE">
        <w:trPr>
          <w:cantSplit/>
          <w:trHeight w:val="440"/>
        </w:trPr>
        <w:tc>
          <w:tcPr>
            <w:tcW w:w="96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得分</w:t>
            </w:r>
          </w:p>
        </w:tc>
        <w:tc>
          <w:tcPr>
            <w:tcW w:w="108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评卷人</w:t>
            </w:r>
          </w:p>
        </w:tc>
        <w:tc>
          <w:tcPr>
            <w:tcW w:w="478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2C400E" w:rsidRDefault="002C400E" w:rsidP="00413ADE">
            <w:pPr>
              <w:rPr>
                <w:rFonts w:ascii="宋体" w:hAnsi="宋体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</w:rPr>
              <w:t>五、问答 题（每小题  3分，共9 分）</w:t>
            </w:r>
          </w:p>
        </w:tc>
      </w:tr>
      <w:tr w:rsidR="002C400E" w:rsidTr="00413ADE">
        <w:trPr>
          <w:cantSplit/>
          <w:trHeight w:val="440"/>
        </w:trPr>
        <w:tc>
          <w:tcPr>
            <w:tcW w:w="96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C400E" w:rsidRDefault="002C400E" w:rsidP="00413AD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788" w:type="dxa"/>
            <w:vMerge/>
            <w:tcBorders>
              <w:top w:val="nil"/>
              <w:bottom w:val="nil"/>
              <w:right w:val="nil"/>
            </w:tcBorders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2C400E" w:rsidRDefault="002C400E" w:rsidP="002C400E">
      <w:pPr>
        <w:jc w:val="left"/>
        <w:rPr>
          <w:rFonts w:hint="eastAsia"/>
          <w:b/>
          <w:sz w:val="18"/>
        </w:rPr>
      </w:pPr>
      <w:r>
        <w:rPr>
          <w:rFonts w:ascii="宋体" w:hint="eastAsia"/>
          <w:b/>
          <w:sz w:val="18"/>
        </w:rPr>
        <w:t xml:space="preserve">五、简答 </w:t>
      </w:r>
      <w:r>
        <w:rPr>
          <w:rFonts w:hint="eastAsia"/>
          <w:b/>
          <w:sz w:val="18"/>
        </w:rPr>
        <w:t>题</w:t>
      </w:r>
    </w:p>
    <w:p w:rsidR="002C400E" w:rsidRDefault="002C400E" w:rsidP="002C400E">
      <w:pPr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1.石灰的技术性质有哪些？ </w:t>
      </w:r>
    </w:p>
    <w:p w:rsidR="002C400E" w:rsidRDefault="002C400E" w:rsidP="002C400E">
      <w:pPr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p w:rsidR="002C400E" w:rsidRDefault="002C400E" w:rsidP="002C400E">
      <w:pPr>
        <w:jc w:val="left"/>
        <w:rPr>
          <w:rFonts w:ascii="宋体" w:hAnsi="宋体" w:cs="宋体" w:hint="eastAsia"/>
          <w:color w:val="2A2A2A"/>
          <w:kern w:val="0"/>
          <w:sz w:val="24"/>
        </w:rPr>
      </w:pPr>
    </w:p>
    <w:p w:rsidR="002C400E" w:rsidRDefault="002C400E" w:rsidP="002C400E">
      <w:pPr>
        <w:jc w:val="left"/>
        <w:rPr>
          <w:rFonts w:ascii="宋体" w:hAnsi="宋体" w:hint="eastAsia"/>
          <w:sz w:val="24"/>
        </w:rPr>
      </w:pPr>
    </w:p>
    <w:p w:rsidR="002C400E" w:rsidRDefault="002C400E" w:rsidP="002C400E">
      <w:pPr>
        <w:jc w:val="left"/>
        <w:rPr>
          <w:rFonts w:ascii="宋体" w:hAnsi="宋体" w:hint="eastAsia"/>
          <w:sz w:val="24"/>
        </w:rPr>
      </w:pPr>
    </w:p>
    <w:p w:rsidR="002C400E" w:rsidRDefault="002C400E" w:rsidP="002C400E">
      <w:pPr>
        <w:jc w:val="left"/>
        <w:rPr>
          <w:rFonts w:ascii="宋体" w:hAnsi="宋体" w:cs="宋体" w:hint="eastAsia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2.硅酸盐水泥侵蚀的类型有哪几种？如何防止水泥石的侵蚀？</w:t>
      </w:r>
    </w:p>
    <w:p w:rsidR="002C400E" w:rsidRDefault="002C400E" w:rsidP="002C400E">
      <w:pPr>
        <w:jc w:val="left"/>
        <w:rPr>
          <w:rFonts w:ascii="宋体" w:hAnsi="宋体" w:cs="宋体" w:hint="eastAsia"/>
          <w:color w:val="000000"/>
          <w:kern w:val="0"/>
          <w:sz w:val="24"/>
          <w:szCs w:val="21"/>
        </w:rPr>
      </w:pPr>
    </w:p>
    <w:p w:rsidR="002C400E" w:rsidRDefault="002C400E" w:rsidP="002C400E">
      <w:pPr>
        <w:jc w:val="left"/>
        <w:rPr>
          <w:rFonts w:ascii="宋体" w:hAnsi="宋体" w:cs="宋体" w:hint="eastAsia"/>
          <w:color w:val="2A2A2A"/>
          <w:kern w:val="0"/>
          <w:sz w:val="24"/>
          <w:szCs w:val="21"/>
        </w:rPr>
      </w:pPr>
    </w:p>
    <w:p w:rsidR="002C400E" w:rsidRDefault="002C400E" w:rsidP="002C400E">
      <w:pPr>
        <w:jc w:val="left"/>
        <w:rPr>
          <w:rFonts w:ascii="宋体" w:hAnsi="宋体" w:cs="宋体" w:hint="eastAsia"/>
          <w:color w:val="2A2A2A"/>
          <w:kern w:val="0"/>
          <w:sz w:val="24"/>
          <w:szCs w:val="21"/>
        </w:rPr>
      </w:pPr>
    </w:p>
    <w:p w:rsidR="002C400E" w:rsidRDefault="002C400E" w:rsidP="002C400E">
      <w:pPr>
        <w:jc w:val="left"/>
        <w:rPr>
          <w:rFonts w:ascii="宋体" w:hAnsi="宋体" w:hint="eastAsia"/>
        </w:rPr>
      </w:pP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3．影响混凝土强度的因素有哪些？采用哪些措施可提高强度？</w:t>
      </w:r>
    </w:p>
    <w:p w:rsidR="002C400E" w:rsidRDefault="002C400E" w:rsidP="002C400E">
      <w:pPr>
        <w:rPr>
          <w:rFonts w:ascii="宋体" w:hAnsi="宋体" w:hint="eastAsia"/>
          <w:sz w:val="24"/>
        </w:rPr>
      </w:pPr>
    </w:p>
    <w:p w:rsidR="002C400E" w:rsidRDefault="002C400E" w:rsidP="002C400E">
      <w:pPr>
        <w:jc w:val="left"/>
        <w:rPr>
          <w:rFonts w:ascii="宋体" w:hAnsi="宋体" w:hint="eastAsia"/>
          <w:sz w:val="24"/>
        </w:rPr>
      </w:pPr>
    </w:p>
    <w:p w:rsidR="002C400E" w:rsidRDefault="002C400E" w:rsidP="002C400E">
      <w:pPr>
        <w:jc w:val="left"/>
        <w:rPr>
          <w:rFonts w:ascii="宋体" w:hAnsi="宋体" w:hint="eastAsia"/>
        </w:rPr>
      </w:pPr>
    </w:p>
    <w:p w:rsidR="002C400E" w:rsidRDefault="002C400E" w:rsidP="002C400E">
      <w:pPr>
        <w:jc w:val="left"/>
        <w:rPr>
          <w:rFonts w:ascii="宋体" w:hAnsi="宋体" w:hint="eastAsia"/>
        </w:rPr>
      </w:pPr>
    </w:p>
    <w:p w:rsidR="002C400E" w:rsidRDefault="002C400E" w:rsidP="002C400E">
      <w:pPr>
        <w:jc w:val="left"/>
        <w:rPr>
          <w:rFonts w:ascii="宋体" w:hAnsi="宋体" w:hint="eastAsia"/>
        </w:rPr>
      </w:pPr>
    </w:p>
    <w:p w:rsidR="002C400E" w:rsidRDefault="002C400E" w:rsidP="002C400E">
      <w:pPr>
        <w:jc w:val="left"/>
        <w:rPr>
          <w:rFonts w:ascii="宋体" w:hAnsi="宋体" w:hint="eastAsia"/>
        </w:rPr>
      </w:pPr>
    </w:p>
    <w:p w:rsidR="002C400E" w:rsidRDefault="002C400E" w:rsidP="002C400E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六、 计算 题</w:t>
      </w:r>
    </w:p>
    <w:p w:rsidR="002C400E" w:rsidRDefault="002C400E" w:rsidP="002C400E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1.某砂样500g经筛分实验，各筛上的筛余量见下表，求分计筛余、累计筛余填入下表中，并评定砂的粗细程度。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5"/>
        <w:gridCol w:w="915"/>
        <w:gridCol w:w="895"/>
        <w:gridCol w:w="1065"/>
        <w:gridCol w:w="1065"/>
        <w:gridCol w:w="1065"/>
        <w:gridCol w:w="1066"/>
        <w:gridCol w:w="1066"/>
      </w:tblGrid>
      <w:tr w:rsidR="002C400E" w:rsidTr="00413ADE">
        <w:tc>
          <w:tcPr>
            <w:tcW w:w="138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筛孔尺寸/mm</w:t>
            </w:r>
          </w:p>
        </w:tc>
        <w:tc>
          <w:tcPr>
            <w:tcW w:w="91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4.74</w:t>
            </w:r>
          </w:p>
        </w:tc>
        <w:tc>
          <w:tcPr>
            <w:tcW w:w="89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2.36</w:t>
            </w: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1.18</w:t>
            </w: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0.60</w:t>
            </w: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0.30</w:t>
            </w: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0.15</w:t>
            </w: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0.15以下</w:t>
            </w:r>
          </w:p>
        </w:tc>
      </w:tr>
      <w:tr w:rsidR="002C400E" w:rsidTr="00413ADE">
        <w:tc>
          <w:tcPr>
            <w:tcW w:w="138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筛余量/g</w:t>
            </w:r>
          </w:p>
        </w:tc>
        <w:tc>
          <w:tcPr>
            <w:tcW w:w="91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89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80</w:t>
            </w: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</w:t>
            </w: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</w:t>
            </w: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75</w:t>
            </w: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85</w:t>
            </w: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40</w:t>
            </w:r>
          </w:p>
        </w:tc>
      </w:tr>
      <w:tr w:rsidR="002C400E" w:rsidTr="00413ADE">
        <w:tc>
          <w:tcPr>
            <w:tcW w:w="138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分计筛余</w:t>
            </w:r>
            <w:r>
              <w:rPr>
                <w:rFonts w:ascii="宋体" w:hAnsi="宋体" w:hint="eastAsia"/>
                <w:sz w:val="24"/>
              </w:rPr>
              <w:sym w:font="Symbol" w:char="F025"/>
            </w:r>
          </w:p>
        </w:tc>
        <w:tc>
          <w:tcPr>
            <w:tcW w:w="91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</w:tr>
      <w:tr w:rsidR="002C400E" w:rsidTr="00413ADE">
        <w:tc>
          <w:tcPr>
            <w:tcW w:w="138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累计筛余</w:t>
            </w:r>
            <w:r>
              <w:rPr>
                <w:rFonts w:ascii="宋体" w:hAnsi="宋体" w:hint="eastAsia"/>
                <w:sz w:val="24"/>
              </w:rPr>
              <w:sym w:font="Symbol" w:char="F025"/>
            </w:r>
          </w:p>
        </w:tc>
        <w:tc>
          <w:tcPr>
            <w:tcW w:w="91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5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066" w:type="dxa"/>
          </w:tcPr>
          <w:p w:rsidR="002C400E" w:rsidRDefault="002C400E" w:rsidP="00413ADE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2C400E" w:rsidRDefault="002C400E" w:rsidP="002C400E">
      <w:pPr>
        <w:rPr>
          <w:rFonts w:ascii="宋体" w:hAnsi="宋体" w:hint="eastAsia"/>
          <w:sz w:val="24"/>
        </w:rPr>
      </w:pPr>
    </w:p>
    <w:p w:rsidR="002C400E" w:rsidRDefault="002C400E" w:rsidP="002C400E">
      <w:pPr>
        <w:rPr>
          <w:rFonts w:ascii="宋体" w:hAnsi="宋体" w:hint="eastAsia"/>
          <w:sz w:val="24"/>
        </w:rPr>
      </w:pPr>
    </w:p>
    <w:p w:rsidR="002C400E" w:rsidRDefault="002C400E" w:rsidP="002C400E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背景：某工程用混凝土，经和易性调整、强度校核及表观密度测定，确定其单位用水量为</w:t>
      </w:r>
      <w:r>
        <w:rPr>
          <w:rFonts w:ascii="宋体" w:hAnsi="宋体"/>
          <w:sz w:val="24"/>
          <w:szCs w:val="24"/>
        </w:rPr>
        <w:t>190Kg</w:t>
      </w:r>
      <w:r>
        <w:rPr>
          <w:rFonts w:ascii="宋体" w:hAnsi="宋体" w:hint="eastAsia"/>
          <w:sz w:val="24"/>
          <w:szCs w:val="24"/>
        </w:rPr>
        <w:t>，砂率宜用</w:t>
      </w:r>
      <w:r>
        <w:rPr>
          <w:rFonts w:ascii="宋体" w:hAnsi="宋体"/>
          <w:sz w:val="24"/>
          <w:szCs w:val="24"/>
        </w:rPr>
        <w:t>0.34</w:t>
      </w:r>
      <w:r>
        <w:rPr>
          <w:rFonts w:ascii="宋体" w:hAnsi="宋体" w:hint="eastAsia"/>
          <w:sz w:val="24"/>
          <w:szCs w:val="24"/>
        </w:rPr>
        <w:t>，水灰比应用</w:t>
      </w:r>
      <w:r>
        <w:rPr>
          <w:rFonts w:ascii="宋体" w:hAnsi="宋体"/>
          <w:sz w:val="24"/>
          <w:szCs w:val="24"/>
        </w:rPr>
        <w:t>0.50</w:t>
      </w:r>
      <w:r>
        <w:rPr>
          <w:rFonts w:ascii="宋体" w:hAnsi="宋体" w:hint="eastAsia"/>
          <w:sz w:val="24"/>
          <w:szCs w:val="24"/>
        </w:rPr>
        <w:t>，该混凝土的表观密度为</w:t>
      </w:r>
      <w:r>
        <w:rPr>
          <w:rFonts w:ascii="宋体" w:hAnsi="宋体"/>
          <w:sz w:val="24"/>
          <w:szCs w:val="24"/>
        </w:rPr>
        <w:t>2400kg/m3</w:t>
      </w:r>
      <w:r>
        <w:rPr>
          <w:rFonts w:ascii="宋体" w:hAnsi="宋体" w:hint="eastAsia"/>
          <w:sz w:val="24"/>
          <w:szCs w:val="24"/>
        </w:rPr>
        <w:t>。</w:t>
      </w:r>
    </w:p>
    <w:p w:rsidR="002C400E" w:rsidRDefault="002C400E" w:rsidP="002C400E">
      <w:pPr>
        <w:spacing w:line="5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（一）计算该混凝土的试验室配合比。</w:t>
      </w:r>
    </w:p>
    <w:p w:rsidR="002C400E" w:rsidRDefault="002C400E" w:rsidP="002C400E">
      <w:pPr>
        <w:spacing w:line="5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（二）若该项混凝土用</w:t>
      </w:r>
      <w:r>
        <w:rPr>
          <w:rFonts w:ascii="宋体" w:hAnsi="宋体"/>
          <w:sz w:val="24"/>
          <w:szCs w:val="24"/>
        </w:rPr>
        <w:t>42.5</w:t>
      </w:r>
      <w:r>
        <w:rPr>
          <w:rFonts w:ascii="宋体" w:hAnsi="宋体" w:hint="eastAsia"/>
          <w:sz w:val="24"/>
          <w:szCs w:val="24"/>
        </w:rPr>
        <w:t>强度等级的普通水泥（实测强度为</w:t>
      </w:r>
      <w:r>
        <w:rPr>
          <w:rFonts w:ascii="宋体" w:hAnsi="宋体"/>
          <w:sz w:val="24"/>
          <w:szCs w:val="24"/>
        </w:rPr>
        <w:t>48.0MPa</w:t>
      </w:r>
      <w:r>
        <w:rPr>
          <w:rFonts w:ascii="宋体" w:hAnsi="宋体" w:hint="eastAsia"/>
          <w:sz w:val="24"/>
          <w:szCs w:val="24"/>
        </w:rPr>
        <w:t>）、碎石、中砂，估算其</w:t>
      </w:r>
      <w:r>
        <w:rPr>
          <w:rFonts w:ascii="宋体" w:hAnsi="宋体"/>
          <w:sz w:val="24"/>
          <w:szCs w:val="24"/>
        </w:rPr>
        <w:t>28</w:t>
      </w:r>
      <w:r>
        <w:rPr>
          <w:rFonts w:ascii="宋体" w:hAnsi="宋体" w:hint="eastAsia"/>
          <w:sz w:val="24"/>
          <w:szCs w:val="24"/>
        </w:rPr>
        <w:t>天抗压强度。</w:t>
      </w:r>
    </w:p>
    <w:p w:rsidR="002C400E" w:rsidRDefault="002C400E" w:rsidP="002C400E">
      <w:pPr>
        <w:spacing w:line="5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（三）若施工现场砂含水率为</w:t>
      </w:r>
      <w:r>
        <w:rPr>
          <w:rFonts w:ascii="宋体" w:hAnsi="宋体"/>
          <w:sz w:val="24"/>
          <w:szCs w:val="24"/>
        </w:rPr>
        <w:t>3%</w:t>
      </w:r>
      <w:r>
        <w:rPr>
          <w:rFonts w:ascii="宋体" w:hAnsi="宋体" w:hint="eastAsia"/>
          <w:sz w:val="24"/>
          <w:szCs w:val="24"/>
        </w:rPr>
        <w:t>，石子含水率为</w:t>
      </w:r>
      <w:r>
        <w:rPr>
          <w:rFonts w:ascii="宋体" w:hAnsi="宋体"/>
          <w:sz w:val="24"/>
          <w:szCs w:val="24"/>
        </w:rPr>
        <w:t>1%</w:t>
      </w:r>
      <w:r>
        <w:rPr>
          <w:rFonts w:ascii="宋体" w:hAnsi="宋体" w:hint="eastAsia"/>
          <w:sz w:val="24"/>
          <w:szCs w:val="24"/>
        </w:rPr>
        <w:t>，计算施工配合比（根据问题一所计算的试验室配合比）。</w:t>
      </w:r>
    </w:p>
    <w:p w:rsidR="002C400E" w:rsidRDefault="002C400E" w:rsidP="002C400E">
      <w:pPr>
        <w:spacing w:line="50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附：采用碎石时：α</w:t>
      </w:r>
      <w:r>
        <w:rPr>
          <w:rFonts w:ascii="宋体" w:hAnsi="宋体"/>
          <w:sz w:val="24"/>
          <w:szCs w:val="24"/>
        </w:rPr>
        <w:t xml:space="preserve">a=0.46    </w:t>
      </w:r>
      <w:r>
        <w:rPr>
          <w:rFonts w:ascii="宋体" w:hAnsi="宋体" w:hint="eastAsia"/>
          <w:sz w:val="24"/>
          <w:szCs w:val="24"/>
        </w:rPr>
        <w:t>α</w:t>
      </w:r>
      <w:r>
        <w:rPr>
          <w:rFonts w:ascii="宋体" w:hAnsi="宋体"/>
          <w:sz w:val="24"/>
          <w:szCs w:val="24"/>
        </w:rPr>
        <w:t>b=0.07</w:t>
      </w:r>
    </w:p>
    <w:p w:rsidR="002C400E" w:rsidRDefault="002C400E" w:rsidP="002C400E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几种材料的视密度：砂为</w:t>
      </w:r>
      <w:r>
        <w:rPr>
          <w:rFonts w:ascii="宋体" w:hAnsi="宋体"/>
          <w:sz w:val="24"/>
          <w:szCs w:val="24"/>
        </w:rPr>
        <w:t xml:space="preserve">2.68g/cm3  </w:t>
      </w:r>
      <w:r>
        <w:rPr>
          <w:rFonts w:ascii="宋体" w:hAnsi="宋体" w:hint="eastAsia"/>
          <w:sz w:val="24"/>
          <w:szCs w:val="24"/>
        </w:rPr>
        <w:t>水泥为</w:t>
      </w:r>
      <w:r>
        <w:rPr>
          <w:rFonts w:ascii="宋体" w:hAnsi="宋体"/>
          <w:sz w:val="24"/>
          <w:szCs w:val="24"/>
        </w:rPr>
        <w:t xml:space="preserve">3.0g/cm3   </w:t>
      </w:r>
      <w:r>
        <w:rPr>
          <w:rFonts w:ascii="宋体" w:hAnsi="宋体" w:hint="eastAsia"/>
          <w:sz w:val="24"/>
          <w:szCs w:val="24"/>
        </w:rPr>
        <w:t>粉煤灰为</w:t>
      </w:r>
      <w:r>
        <w:rPr>
          <w:rFonts w:ascii="宋体" w:hAnsi="宋体"/>
          <w:sz w:val="24"/>
          <w:szCs w:val="24"/>
        </w:rPr>
        <w:t>2.2g/cm3</w:t>
      </w:r>
      <w:r>
        <w:rPr>
          <w:rFonts w:ascii="宋体" w:hAnsi="宋体" w:hint="eastAsia"/>
          <w:sz w:val="24"/>
          <w:szCs w:val="24"/>
        </w:rPr>
        <w:t>）。</w:t>
      </w:r>
    </w:p>
    <w:p w:rsidR="002C400E" w:rsidRPr="002C400E" w:rsidRDefault="002C400E" w:rsidP="002C400E">
      <w:pPr>
        <w:rPr>
          <w:rFonts w:ascii="宋体" w:hint="eastAsia"/>
          <w:b/>
          <w:sz w:val="18"/>
        </w:rPr>
      </w:pPr>
    </w:p>
    <w:p w:rsidR="002C400E" w:rsidRDefault="002C400E" w:rsidP="002C400E">
      <w:pPr>
        <w:rPr>
          <w:rFonts w:ascii="宋体" w:hint="eastAsia"/>
          <w:b/>
          <w:sz w:val="18"/>
        </w:rPr>
      </w:pPr>
      <w:r>
        <w:rPr>
          <w:rFonts w:ascii="宋体" w:hint="eastAsia"/>
          <w:b/>
          <w:sz w:val="18"/>
        </w:rPr>
        <w:t>参考答案</w:t>
      </w:r>
    </w:p>
    <w:p w:rsidR="002C400E" w:rsidRDefault="002C400E" w:rsidP="002C400E">
      <w:pPr>
        <w:rPr>
          <w:b/>
          <w:sz w:val="18"/>
        </w:rPr>
      </w:pPr>
      <w:r>
        <w:rPr>
          <w:rFonts w:ascii="宋体" w:hint="eastAsia"/>
          <w:b/>
          <w:sz w:val="18"/>
        </w:rPr>
        <w:t xml:space="preserve">一、填空 </w:t>
      </w:r>
      <w:r>
        <w:rPr>
          <w:rFonts w:hint="eastAsia"/>
          <w:b/>
          <w:sz w:val="18"/>
        </w:rPr>
        <w:t>题（每小题</w:t>
      </w:r>
      <w:r>
        <w:rPr>
          <w:b/>
          <w:sz w:val="18"/>
        </w:rPr>
        <w:t xml:space="preserve"> 0.5 </w:t>
      </w:r>
      <w:r>
        <w:rPr>
          <w:rFonts w:hint="eastAsia"/>
          <w:b/>
          <w:sz w:val="18"/>
        </w:rPr>
        <w:t>分，共</w:t>
      </w:r>
      <w:r>
        <w:rPr>
          <w:b/>
          <w:sz w:val="18"/>
        </w:rPr>
        <w:t xml:space="preserve">20  </w:t>
      </w:r>
      <w:r>
        <w:rPr>
          <w:rFonts w:hint="eastAsia"/>
          <w:b/>
          <w:sz w:val="18"/>
        </w:rPr>
        <w:t>分）</w:t>
      </w:r>
    </w:p>
    <w:p w:rsidR="002C400E" w:rsidRDefault="002C400E" w:rsidP="002C400E">
      <w:pPr>
        <w:rPr>
          <w:rFonts w:ascii="宋体" w:hAnsi="宋体"/>
          <w:sz w:val="18"/>
        </w:rPr>
      </w:pPr>
      <w:r>
        <w:rPr>
          <w:sz w:val="18"/>
        </w:rPr>
        <w:t>1.</w:t>
      </w:r>
      <w:r>
        <w:rPr>
          <w:rFonts w:ascii="宋体" w:hAnsi="宋体" w:hint="eastAsia"/>
          <w:sz w:val="18"/>
          <w:u w:val="single"/>
        </w:rPr>
        <w:t>油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树脂质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沥青质</w:t>
      </w:r>
      <w:r>
        <w:rPr>
          <w:rFonts w:ascii="宋体" w:hAnsi="宋体" w:hint="eastAsia"/>
          <w:sz w:val="18"/>
        </w:rPr>
        <w:t>。2.</w:t>
      </w:r>
      <w:r>
        <w:rPr>
          <w:rFonts w:ascii="宋体" w:hAnsi="宋体" w:hint="eastAsia"/>
          <w:sz w:val="18"/>
          <w:u w:val="single"/>
        </w:rPr>
        <w:t>黏性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塑性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温度敏感性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大气稳定性</w:t>
      </w:r>
      <w:r>
        <w:rPr>
          <w:rFonts w:ascii="宋体" w:hAnsi="宋体" w:hint="eastAsia"/>
          <w:sz w:val="18"/>
        </w:rPr>
        <w:t>。</w:t>
      </w:r>
    </w:p>
    <w:p w:rsidR="002C400E" w:rsidRDefault="002C400E" w:rsidP="002C400E">
      <w:pPr>
        <w:rPr>
          <w:rFonts w:hint="eastAsia"/>
          <w:sz w:val="18"/>
        </w:rPr>
      </w:pPr>
      <w:r>
        <w:rPr>
          <w:rFonts w:ascii="宋体" w:hAnsi="宋体" w:hint="eastAsia"/>
          <w:sz w:val="18"/>
        </w:rPr>
        <w:t>3.</w:t>
      </w:r>
      <w:r>
        <w:rPr>
          <w:rFonts w:ascii="宋体" w:hAnsi="宋体" w:hint="eastAsia"/>
          <w:sz w:val="18"/>
          <w:u w:val="single"/>
        </w:rPr>
        <w:t>硅酸盐</w:t>
      </w:r>
      <w:r>
        <w:rPr>
          <w:rFonts w:ascii="宋体" w:hAnsi="宋体" w:hint="eastAsia"/>
          <w:sz w:val="18"/>
        </w:rPr>
        <w:t>。4.</w:t>
      </w:r>
      <w:r>
        <w:rPr>
          <w:rFonts w:ascii="宋体" w:hAnsi="宋体" w:hint="eastAsia"/>
          <w:sz w:val="18"/>
          <w:u w:val="single"/>
        </w:rPr>
        <w:t>膨胀</w:t>
      </w:r>
      <w:r>
        <w:rPr>
          <w:rFonts w:ascii="宋体" w:hAnsi="宋体" w:hint="eastAsia"/>
          <w:sz w:val="18"/>
        </w:rPr>
        <w:t>。5.</w:t>
      </w:r>
      <w:r>
        <w:rPr>
          <w:rFonts w:ascii="宋体" w:hAnsi="宋体" w:hint="eastAsia"/>
          <w:sz w:val="18"/>
          <w:u w:val="single"/>
        </w:rPr>
        <w:t>沉入度、分层度</w:t>
      </w:r>
      <w:r>
        <w:rPr>
          <w:rFonts w:ascii="宋体" w:hAnsi="宋体" w:hint="eastAsia"/>
          <w:sz w:val="18"/>
        </w:rPr>
        <w:t>。</w:t>
      </w:r>
      <w:r>
        <w:rPr>
          <w:sz w:val="18"/>
        </w:rPr>
        <w:t>6.</w:t>
      </w:r>
      <w:r>
        <w:rPr>
          <w:rFonts w:ascii="宋体" w:hAnsi="宋体" w:hint="eastAsia"/>
          <w:sz w:val="18"/>
          <w:u w:val="single"/>
        </w:rPr>
        <w:t>碳素钢</w:t>
      </w:r>
      <w:r>
        <w:rPr>
          <w:rFonts w:ascii="宋体" w:hAnsi="宋体" w:hint="eastAsia"/>
          <w:sz w:val="18"/>
        </w:rPr>
        <w:t>和</w:t>
      </w:r>
      <w:r>
        <w:rPr>
          <w:rFonts w:ascii="宋体" w:hAnsi="宋体" w:hint="eastAsia"/>
          <w:sz w:val="18"/>
          <w:u w:val="single"/>
        </w:rPr>
        <w:t>合金钢</w:t>
      </w:r>
      <w:r>
        <w:rPr>
          <w:rFonts w:ascii="宋体" w:hAnsi="宋体" w:hint="eastAsia"/>
          <w:sz w:val="18"/>
        </w:rPr>
        <w:t>。</w:t>
      </w:r>
    </w:p>
    <w:p w:rsidR="002C400E" w:rsidRDefault="002C400E" w:rsidP="002C400E">
      <w:pPr>
        <w:rPr>
          <w:sz w:val="18"/>
        </w:rPr>
      </w:pPr>
      <w:r>
        <w:rPr>
          <w:sz w:val="18"/>
        </w:rPr>
        <w:t>7.</w:t>
      </w:r>
      <w:r>
        <w:rPr>
          <w:sz w:val="18"/>
          <w:u w:val="single"/>
        </w:rPr>
        <w:t xml:space="preserve"> </w:t>
      </w:r>
      <w:r>
        <w:rPr>
          <w:rFonts w:hint="eastAsia"/>
          <w:sz w:val="18"/>
          <w:u w:val="single"/>
        </w:rPr>
        <w:t>绝对密实</w:t>
      </w:r>
      <w:r>
        <w:rPr>
          <w:rFonts w:ascii="宋体" w:hAnsi="宋体" w:hint="eastAsia"/>
          <w:sz w:val="18"/>
        </w:rPr>
        <w:t>。8.</w:t>
      </w:r>
      <w:r>
        <w:rPr>
          <w:rFonts w:ascii="宋体" w:hAnsi="宋体" w:hint="eastAsia"/>
          <w:sz w:val="18"/>
          <w:u w:val="single"/>
        </w:rPr>
        <w:t>冷拉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冷拔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冷轧</w:t>
      </w:r>
      <w:r>
        <w:rPr>
          <w:rFonts w:ascii="宋体" w:hAnsi="宋体" w:hint="eastAsia"/>
          <w:sz w:val="18"/>
        </w:rPr>
        <w:t>。9</w:t>
      </w:r>
      <w:r>
        <w:rPr>
          <w:rFonts w:hint="eastAsia"/>
          <w:sz w:val="18"/>
          <w:u w:val="single"/>
        </w:rPr>
        <w:t>水灰比</w:t>
      </w:r>
      <w:r>
        <w:rPr>
          <w:rFonts w:hint="eastAsia"/>
          <w:sz w:val="18"/>
        </w:rPr>
        <w:t>、</w:t>
      </w:r>
      <w:r>
        <w:rPr>
          <w:rFonts w:hint="eastAsia"/>
          <w:sz w:val="18"/>
          <w:u w:val="single"/>
        </w:rPr>
        <w:t>单位体积用水量</w:t>
      </w:r>
      <w:r>
        <w:rPr>
          <w:rFonts w:hint="eastAsia"/>
          <w:sz w:val="18"/>
        </w:rPr>
        <w:t>和</w:t>
      </w:r>
      <w:r>
        <w:rPr>
          <w:rFonts w:hint="eastAsia"/>
          <w:sz w:val="18"/>
          <w:u w:val="single"/>
        </w:rPr>
        <w:t>砂率</w:t>
      </w:r>
      <w:r>
        <w:rPr>
          <w:rFonts w:ascii="宋体" w:hAnsi="宋体" w:hint="eastAsia"/>
          <w:sz w:val="18"/>
        </w:rPr>
        <w:t>。</w:t>
      </w:r>
    </w:p>
    <w:p w:rsidR="002C400E" w:rsidRDefault="002C400E" w:rsidP="002C400E">
      <w:pPr>
        <w:rPr>
          <w:sz w:val="18"/>
        </w:rPr>
      </w:pPr>
      <w:r>
        <w:rPr>
          <w:rFonts w:ascii="宋体" w:hAnsi="宋体" w:hint="eastAsia"/>
          <w:sz w:val="18"/>
        </w:rPr>
        <w:t>10.</w:t>
      </w:r>
      <w:r>
        <w:rPr>
          <w:rFonts w:ascii="宋体" w:hAnsi="宋体" w:hint="eastAsia"/>
          <w:sz w:val="18"/>
          <w:u w:val="single"/>
        </w:rPr>
        <w:t>低</w:t>
      </w:r>
      <w:r>
        <w:rPr>
          <w:rFonts w:ascii="宋体" w:hAnsi="宋体" w:hint="eastAsia"/>
          <w:sz w:val="18"/>
        </w:rPr>
        <w:t>，</w:t>
      </w:r>
      <w:r>
        <w:rPr>
          <w:rFonts w:ascii="宋体" w:hAnsi="宋体" w:hint="eastAsia"/>
          <w:sz w:val="18"/>
          <w:u w:val="single"/>
        </w:rPr>
        <w:t>好</w:t>
      </w:r>
      <w:r>
        <w:rPr>
          <w:rFonts w:ascii="宋体" w:hAnsi="宋体" w:hint="eastAsia"/>
          <w:sz w:val="18"/>
        </w:rPr>
        <w:t>，</w:t>
      </w:r>
      <w:r>
        <w:rPr>
          <w:rFonts w:ascii="宋体" w:hAnsi="宋体" w:hint="eastAsia"/>
          <w:sz w:val="18"/>
          <w:u w:val="single"/>
        </w:rPr>
        <w:t>大</w:t>
      </w:r>
      <w:r>
        <w:rPr>
          <w:rFonts w:ascii="宋体" w:hAnsi="宋体" w:hint="eastAsia"/>
          <w:sz w:val="18"/>
        </w:rPr>
        <w:t>。11.</w:t>
      </w:r>
      <w:r>
        <w:rPr>
          <w:rFonts w:ascii="宋体" w:hAnsi="宋体" w:hint="eastAsia"/>
          <w:sz w:val="18"/>
          <w:u w:val="single"/>
        </w:rPr>
        <w:t xml:space="preserve"> 2</w:t>
      </w:r>
      <w:r>
        <w:rPr>
          <w:rFonts w:ascii="宋体" w:hAnsi="宋体" w:hint="eastAsia"/>
          <w:sz w:val="18"/>
        </w:rPr>
        <w:t>，</w:t>
      </w:r>
      <w:r>
        <w:rPr>
          <w:rFonts w:ascii="宋体" w:hAnsi="宋体" w:hint="eastAsia"/>
          <w:sz w:val="18"/>
          <w:u w:val="single"/>
        </w:rPr>
        <w:t>充分熟化</w:t>
      </w:r>
      <w:r>
        <w:rPr>
          <w:rFonts w:ascii="宋体" w:hAnsi="宋体" w:hint="eastAsia"/>
          <w:sz w:val="18"/>
        </w:rPr>
        <w:t>。12.</w:t>
      </w:r>
      <w:r>
        <w:rPr>
          <w:rFonts w:ascii="宋体" w:hAnsi="宋体" w:hint="eastAsia"/>
          <w:sz w:val="18"/>
          <w:u w:val="single"/>
        </w:rPr>
        <w:t xml:space="preserve"> C</w:t>
      </w:r>
      <w:r>
        <w:rPr>
          <w:rFonts w:ascii="宋体" w:hAnsi="宋体" w:hint="eastAsia"/>
          <w:sz w:val="18"/>
          <w:vertAlign w:val="subscript"/>
        </w:rPr>
        <w:t>3</w:t>
      </w:r>
      <w:r>
        <w:rPr>
          <w:rFonts w:ascii="宋体" w:hAnsi="宋体" w:hint="eastAsia"/>
          <w:sz w:val="18"/>
          <w:u w:val="single"/>
        </w:rPr>
        <w:t>S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C</w:t>
      </w:r>
      <w:r>
        <w:rPr>
          <w:rFonts w:ascii="宋体" w:hAnsi="宋体" w:hint="eastAsia"/>
          <w:sz w:val="18"/>
          <w:u w:val="single"/>
          <w:vertAlign w:val="subscript"/>
        </w:rPr>
        <w:t>2</w:t>
      </w:r>
      <w:r>
        <w:rPr>
          <w:rFonts w:ascii="宋体" w:hAnsi="宋体" w:hint="eastAsia"/>
          <w:sz w:val="18"/>
          <w:u w:val="single"/>
        </w:rPr>
        <w:t>S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C</w:t>
      </w:r>
      <w:r>
        <w:rPr>
          <w:rFonts w:ascii="宋体" w:hAnsi="宋体" w:hint="eastAsia"/>
          <w:sz w:val="18"/>
          <w:u w:val="single"/>
          <w:vertAlign w:val="subscript"/>
        </w:rPr>
        <w:t>3</w:t>
      </w:r>
      <w:r>
        <w:rPr>
          <w:rFonts w:ascii="宋体" w:hAnsi="宋体" w:hint="eastAsia"/>
          <w:sz w:val="18"/>
          <w:u w:val="single"/>
        </w:rPr>
        <w:t>A</w:t>
      </w:r>
      <w:r>
        <w:rPr>
          <w:rFonts w:ascii="宋体" w:hAnsi="宋体" w:hint="eastAsia"/>
          <w:sz w:val="18"/>
        </w:rPr>
        <w:t>、</w:t>
      </w:r>
      <w:r>
        <w:rPr>
          <w:rFonts w:ascii="宋体" w:hAnsi="宋体" w:hint="eastAsia"/>
          <w:sz w:val="18"/>
          <w:u w:val="single"/>
        </w:rPr>
        <w:t>C</w:t>
      </w:r>
      <w:r>
        <w:rPr>
          <w:rFonts w:ascii="宋体" w:hAnsi="宋体" w:hint="eastAsia"/>
          <w:sz w:val="18"/>
          <w:u w:val="single"/>
          <w:vertAlign w:val="subscript"/>
        </w:rPr>
        <w:t>4</w:t>
      </w:r>
      <w:r>
        <w:rPr>
          <w:rFonts w:ascii="宋体" w:hAnsi="宋体" w:hint="eastAsia"/>
          <w:sz w:val="18"/>
          <w:u w:val="single"/>
        </w:rPr>
        <w:t>AF</w:t>
      </w:r>
      <w:r>
        <w:rPr>
          <w:rFonts w:ascii="宋体" w:hAnsi="宋体" w:hint="eastAsia"/>
          <w:sz w:val="18"/>
        </w:rPr>
        <w:t>。</w:t>
      </w:r>
    </w:p>
    <w:p w:rsidR="002C400E" w:rsidRDefault="002C400E" w:rsidP="002C400E">
      <w:pPr>
        <w:rPr>
          <w:sz w:val="18"/>
        </w:rPr>
      </w:pPr>
      <w:r>
        <w:rPr>
          <w:rFonts w:ascii="宋体" w:hAnsi="宋体" w:hint="eastAsia"/>
          <w:sz w:val="18"/>
        </w:rPr>
        <w:t>13.</w:t>
      </w:r>
      <w:r>
        <w:rPr>
          <w:rFonts w:ascii="宋体" w:hAnsi="宋体" w:hint="eastAsia"/>
          <w:sz w:val="18"/>
          <w:u w:val="single"/>
        </w:rPr>
        <w:t xml:space="preserve"> 70.7mm×70.7mm×70.7mm</w:t>
      </w:r>
      <w:r>
        <w:rPr>
          <w:rFonts w:ascii="宋体" w:hAnsi="宋体" w:hint="eastAsia"/>
          <w:sz w:val="18"/>
        </w:rPr>
        <w:t>。14.</w:t>
      </w:r>
      <w:r>
        <w:rPr>
          <w:rFonts w:ascii="宋体" w:hAnsi="宋体" w:hint="eastAsia"/>
          <w:sz w:val="18"/>
          <w:u w:val="single"/>
        </w:rPr>
        <w:t>冷脆性</w:t>
      </w:r>
      <w:r>
        <w:rPr>
          <w:rFonts w:ascii="宋体" w:hAnsi="宋体" w:hint="eastAsia"/>
          <w:sz w:val="18"/>
        </w:rPr>
        <w:t>，</w:t>
      </w:r>
      <w:r>
        <w:rPr>
          <w:rFonts w:ascii="宋体" w:hAnsi="宋体" w:hint="eastAsia"/>
          <w:sz w:val="18"/>
          <w:u w:val="single"/>
        </w:rPr>
        <w:t>热脆性</w:t>
      </w:r>
      <w:r>
        <w:rPr>
          <w:rFonts w:ascii="宋体" w:hAnsi="宋体" w:hint="eastAsia"/>
          <w:sz w:val="18"/>
        </w:rPr>
        <w:t>。15.</w:t>
      </w:r>
      <w:r>
        <w:rPr>
          <w:rFonts w:ascii="宋体" w:hAnsi="宋体" w:hint="eastAsia"/>
          <w:sz w:val="18"/>
          <w:u w:val="single"/>
        </w:rPr>
        <w:t>坍落度</w:t>
      </w:r>
      <w:r>
        <w:rPr>
          <w:rFonts w:ascii="宋体" w:hAnsi="宋体" w:hint="eastAsia"/>
          <w:sz w:val="18"/>
        </w:rPr>
        <w:t>.</w:t>
      </w:r>
      <w:r>
        <w:rPr>
          <w:rFonts w:ascii="宋体" w:hAnsi="宋体" w:hint="eastAsia"/>
          <w:sz w:val="18"/>
          <w:u w:val="single"/>
        </w:rPr>
        <w:t>黏聚性</w:t>
      </w:r>
      <w:r>
        <w:rPr>
          <w:rFonts w:ascii="宋体" w:hAnsi="宋体" w:hint="eastAsia"/>
          <w:sz w:val="18"/>
        </w:rPr>
        <w:t>和</w:t>
      </w:r>
      <w:r>
        <w:rPr>
          <w:rFonts w:ascii="宋体" w:hAnsi="宋体" w:hint="eastAsia"/>
          <w:sz w:val="18"/>
          <w:u w:val="single"/>
        </w:rPr>
        <w:t>保水性</w:t>
      </w:r>
      <w:r>
        <w:rPr>
          <w:rFonts w:ascii="宋体" w:hAnsi="宋体" w:hint="eastAsia"/>
          <w:sz w:val="18"/>
        </w:rPr>
        <w:t>16.</w:t>
      </w:r>
      <w:r>
        <w:rPr>
          <w:rFonts w:ascii="宋体" w:hAnsi="宋体" w:hint="eastAsia"/>
          <w:sz w:val="18"/>
          <w:u w:val="single"/>
        </w:rPr>
        <w:t>缓解水泥的凝结速度</w:t>
      </w:r>
      <w:r>
        <w:rPr>
          <w:rFonts w:ascii="宋体" w:hAnsi="宋体" w:hint="eastAsia"/>
          <w:sz w:val="18"/>
        </w:rPr>
        <w:t>。</w:t>
      </w:r>
    </w:p>
    <w:p w:rsidR="002C400E" w:rsidRDefault="002C400E" w:rsidP="002C400E">
      <w:pPr>
        <w:rPr>
          <w:sz w:val="18"/>
        </w:rPr>
      </w:pPr>
      <w:r>
        <w:rPr>
          <w:rFonts w:ascii="宋体" w:hAnsi="宋体" w:hint="eastAsia"/>
          <w:sz w:val="18"/>
        </w:rPr>
        <w:t>17.</w:t>
      </w:r>
      <w:r>
        <w:rPr>
          <w:rFonts w:ascii="宋体" w:hAnsi="宋体" w:hint="eastAsia"/>
          <w:sz w:val="18"/>
          <w:u w:val="single"/>
        </w:rPr>
        <w:t>加大水泥浆用量</w:t>
      </w:r>
      <w:r>
        <w:rPr>
          <w:rFonts w:ascii="宋体" w:hAnsi="宋体" w:hint="eastAsia"/>
          <w:sz w:val="18"/>
        </w:rPr>
        <w:t>。18.</w:t>
      </w:r>
      <w:r>
        <w:rPr>
          <w:rFonts w:ascii="宋体" w:hAnsi="宋体" w:hint="eastAsia"/>
          <w:sz w:val="18"/>
          <w:u w:val="single"/>
        </w:rPr>
        <w:t>钢化玻璃、夹层玻璃、夹丝玻璃</w:t>
      </w:r>
    </w:p>
    <w:p w:rsidR="002C400E" w:rsidRDefault="002C400E" w:rsidP="002C400E">
      <w:pPr>
        <w:rPr>
          <w:rFonts w:ascii="宋体"/>
          <w:sz w:val="18"/>
        </w:rPr>
      </w:pPr>
      <w:r>
        <w:rPr>
          <w:rFonts w:ascii="宋体" w:hint="eastAsia"/>
          <w:b/>
          <w:sz w:val="18"/>
        </w:rPr>
        <w:t xml:space="preserve">二、单选 </w:t>
      </w:r>
      <w:r>
        <w:rPr>
          <w:rFonts w:hint="eastAsia"/>
          <w:b/>
          <w:sz w:val="18"/>
        </w:rPr>
        <w:t>题（每小题</w:t>
      </w:r>
      <w:r>
        <w:rPr>
          <w:b/>
          <w:sz w:val="18"/>
        </w:rPr>
        <w:t xml:space="preserve"> 2 </w:t>
      </w:r>
      <w:r>
        <w:rPr>
          <w:rFonts w:hint="eastAsia"/>
          <w:b/>
          <w:sz w:val="18"/>
        </w:rPr>
        <w:t>分，共</w:t>
      </w:r>
      <w:r>
        <w:rPr>
          <w:b/>
          <w:sz w:val="18"/>
        </w:rPr>
        <w:t xml:space="preserve"> 30 </w:t>
      </w:r>
      <w:r>
        <w:rPr>
          <w:rFonts w:hint="eastAsia"/>
          <w:b/>
          <w:sz w:val="18"/>
        </w:rPr>
        <w:t>分）</w:t>
      </w:r>
    </w:p>
    <w:p w:rsidR="002C400E" w:rsidRDefault="002C400E" w:rsidP="002C400E">
      <w:pPr>
        <w:rPr>
          <w:rFonts w:ascii="宋体" w:hint="eastAsia"/>
          <w:sz w:val="18"/>
          <w:lang w:val="pt-BR"/>
        </w:rPr>
      </w:pPr>
      <w:r>
        <w:rPr>
          <w:rFonts w:ascii="宋体" w:hint="eastAsia"/>
          <w:sz w:val="18"/>
          <w:lang w:val="pt-BR"/>
        </w:rPr>
        <w:t xml:space="preserve">B  C  A  C  A  ,  C  A  D  B  C ,  A  B  D  C  A，  </w:t>
      </w:r>
      <w:r>
        <w:rPr>
          <w:rFonts w:ascii="宋体" w:hint="eastAsia"/>
        </w:rPr>
        <w:t>C  A  B D C</w:t>
      </w:r>
    </w:p>
    <w:p w:rsidR="002C400E" w:rsidRDefault="002C400E" w:rsidP="002C400E">
      <w:pPr>
        <w:rPr>
          <w:rFonts w:hint="eastAsia"/>
          <w:b/>
        </w:rPr>
      </w:pPr>
      <w:r>
        <w:rPr>
          <w:rFonts w:ascii="宋体" w:hint="eastAsia"/>
          <w:b/>
        </w:rPr>
        <w:t xml:space="preserve">三、多选 </w:t>
      </w:r>
      <w:r>
        <w:rPr>
          <w:rFonts w:hint="eastAsia"/>
          <w:b/>
        </w:rPr>
        <w:t>题（每小题</w:t>
      </w:r>
      <w:r>
        <w:rPr>
          <w:b/>
        </w:rPr>
        <w:t xml:space="preserve"> 2 </w:t>
      </w:r>
      <w:r>
        <w:rPr>
          <w:rFonts w:hint="eastAsia"/>
          <w:b/>
        </w:rPr>
        <w:t>分，共</w:t>
      </w:r>
      <w:r>
        <w:rPr>
          <w:b/>
        </w:rPr>
        <w:t xml:space="preserve"> 10 </w:t>
      </w:r>
      <w:r>
        <w:rPr>
          <w:rFonts w:hint="eastAsia"/>
          <w:b/>
        </w:rPr>
        <w:t>分）</w:t>
      </w:r>
    </w:p>
    <w:p w:rsidR="002C400E" w:rsidRDefault="002C400E" w:rsidP="002C400E">
      <w:pPr>
        <w:rPr>
          <w:rFonts w:ascii="宋体"/>
        </w:rPr>
      </w:pPr>
      <w:r>
        <w:rPr>
          <w:rFonts w:ascii="宋体" w:hint="eastAsia"/>
        </w:rPr>
        <w:t>A B E     A  C D     A B C D      A B C      B C E</w:t>
      </w:r>
    </w:p>
    <w:p w:rsidR="002C400E" w:rsidRDefault="002C400E" w:rsidP="002C400E">
      <w:pPr>
        <w:rPr>
          <w:rFonts w:hint="eastAsia"/>
          <w:b/>
          <w:sz w:val="18"/>
        </w:rPr>
      </w:pPr>
      <w:r>
        <w:rPr>
          <w:rFonts w:ascii="宋体" w:hint="eastAsia"/>
          <w:b/>
          <w:sz w:val="18"/>
        </w:rPr>
        <w:t xml:space="preserve">四、判断 </w:t>
      </w:r>
      <w:r>
        <w:rPr>
          <w:rFonts w:hint="eastAsia"/>
          <w:b/>
          <w:sz w:val="18"/>
        </w:rPr>
        <w:t>题（每小题</w:t>
      </w:r>
      <w:r>
        <w:rPr>
          <w:b/>
          <w:sz w:val="18"/>
        </w:rPr>
        <w:t xml:space="preserve"> 1 </w:t>
      </w:r>
      <w:r>
        <w:rPr>
          <w:rFonts w:hint="eastAsia"/>
          <w:b/>
          <w:sz w:val="18"/>
        </w:rPr>
        <w:t>分，共</w:t>
      </w:r>
      <w:r>
        <w:rPr>
          <w:b/>
          <w:sz w:val="18"/>
        </w:rPr>
        <w:t xml:space="preserve"> 15 </w:t>
      </w:r>
      <w:r>
        <w:rPr>
          <w:rFonts w:hint="eastAsia"/>
          <w:b/>
          <w:sz w:val="18"/>
        </w:rPr>
        <w:t>分）</w:t>
      </w:r>
    </w:p>
    <w:p w:rsidR="002C400E" w:rsidRDefault="002C400E" w:rsidP="002C400E">
      <w:pPr>
        <w:rPr>
          <w:rFonts w:ascii="宋体"/>
          <w:sz w:val="18"/>
        </w:rPr>
      </w:pPr>
      <w:r>
        <w:rPr>
          <w:rFonts w:ascii="Arial" w:hAnsi="Arial" w:cs="Arial"/>
          <w:color w:val="000000"/>
          <w:kern w:val="0"/>
          <w:sz w:val="18"/>
          <w:szCs w:val="18"/>
        </w:rPr>
        <w:t xml:space="preserve">×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×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×  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√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√  ,   √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√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√  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×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√,      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×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×  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√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  <w:r>
        <w:rPr>
          <w:rFonts w:ascii="Arial" w:hAnsi="Arial" w:cs="Arial"/>
          <w:color w:val="000000"/>
          <w:kern w:val="0"/>
          <w:sz w:val="18"/>
          <w:szCs w:val="18"/>
        </w:rPr>
        <w:t>×</w:t>
      </w:r>
      <w:r>
        <w:rPr>
          <w:rFonts w:ascii="Arial" w:hAnsi="Arial" w:cs="Arial"/>
          <w:color w:val="333333"/>
          <w:kern w:val="0"/>
          <w:sz w:val="18"/>
          <w:szCs w:val="18"/>
        </w:rPr>
        <w:t xml:space="preserve">   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× </w:t>
      </w:r>
      <w:r>
        <w:rPr>
          <w:rFonts w:ascii="宋体" w:hAnsi="宋体" w:cs="宋体" w:hint="eastAsia"/>
          <w:color w:val="000000"/>
          <w:kern w:val="0"/>
          <w:sz w:val="18"/>
        </w:rPr>
        <w:t xml:space="preserve"> </w:t>
      </w:r>
    </w:p>
    <w:p w:rsidR="002C400E" w:rsidRDefault="002C400E" w:rsidP="002C400E">
      <w:pPr>
        <w:rPr>
          <w:rFonts w:hint="eastAsia"/>
          <w:b/>
          <w:sz w:val="18"/>
        </w:rPr>
      </w:pPr>
      <w:r>
        <w:rPr>
          <w:rFonts w:ascii="宋体" w:hint="eastAsia"/>
          <w:b/>
          <w:sz w:val="18"/>
        </w:rPr>
        <w:t xml:space="preserve">五、简答 </w:t>
      </w:r>
      <w:r>
        <w:rPr>
          <w:rFonts w:hint="eastAsia"/>
          <w:b/>
          <w:sz w:val="18"/>
        </w:rPr>
        <w:t>题（每小题</w:t>
      </w:r>
      <w:r>
        <w:rPr>
          <w:b/>
          <w:sz w:val="18"/>
        </w:rPr>
        <w:t xml:space="preserve"> 3 </w:t>
      </w:r>
      <w:r>
        <w:rPr>
          <w:rFonts w:hint="eastAsia"/>
          <w:b/>
          <w:sz w:val="18"/>
        </w:rPr>
        <w:t>分，共</w:t>
      </w:r>
      <w:r>
        <w:rPr>
          <w:b/>
          <w:sz w:val="18"/>
        </w:rPr>
        <w:t xml:space="preserve">9  </w:t>
      </w:r>
      <w:r>
        <w:rPr>
          <w:rFonts w:hint="eastAsia"/>
          <w:b/>
          <w:sz w:val="18"/>
        </w:rPr>
        <w:t>分）</w:t>
      </w:r>
    </w:p>
    <w:p w:rsidR="002C400E" w:rsidRDefault="002C400E" w:rsidP="002C400E">
      <w:pPr>
        <w:jc w:val="left"/>
        <w:rPr>
          <w:rFonts w:hAnsi="宋体" w:cs="宋体"/>
          <w:color w:val="2A2A2A"/>
          <w:kern w:val="0"/>
          <w:sz w:val="18"/>
        </w:rPr>
      </w:pPr>
      <w:r>
        <w:rPr>
          <w:rFonts w:hAnsi="宋体" w:cs="宋体"/>
          <w:color w:val="2A2A2A"/>
          <w:kern w:val="0"/>
          <w:sz w:val="18"/>
        </w:rPr>
        <w:t>1</w:t>
      </w:r>
      <w:r>
        <w:rPr>
          <w:rFonts w:hAnsi="宋体" w:cs="宋体" w:hint="eastAsia"/>
          <w:color w:val="2A2A2A"/>
          <w:kern w:val="0"/>
          <w:sz w:val="18"/>
        </w:rPr>
        <w:t>：</w:t>
      </w:r>
      <w:r>
        <w:rPr>
          <w:rFonts w:hAnsi="宋体" w:cs="宋体"/>
          <w:color w:val="2A2A2A"/>
          <w:kern w:val="0"/>
          <w:sz w:val="18"/>
        </w:rPr>
        <w:t xml:space="preserve"> 1</w:t>
      </w:r>
      <w:r>
        <w:rPr>
          <w:rFonts w:hAnsi="宋体" w:cs="宋体" w:hint="eastAsia"/>
          <w:color w:val="2A2A2A"/>
          <w:kern w:val="0"/>
          <w:sz w:val="18"/>
        </w:rPr>
        <w:t>、可塑性、保水性好；</w:t>
      </w:r>
      <w:r>
        <w:rPr>
          <w:rFonts w:hAnsi="宋体" w:cs="宋体"/>
          <w:color w:val="2A2A2A"/>
          <w:kern w:val="0"/>
          <w:sz w:val="18"/>
        </w:rPr>
        <w:t>2</w:t>
      </w:r>
      <w:r>
        <w:rPr>
          <w:rFonts w:hAnsi="宋体" w:cs="宋体" w:hint="eastAsia"/>
          <w:color w:val="2A2A2A"/>
          <w:kern w:val="0"/>
          <w:sz w:val="18"/>
        </w:rPr>
        <w:t>、强度低、耐水性差；</w:t>
      </w:r>
      <w:r>
        <w:rPr>
          <w:rFonts w:hAnsi="宋体" w:cs="宋体"/>
          <w:color w:val="2A2A2A"/>
          <w:kern w:val="0"/>
          <w:sz w:val="18"/>
        </w:rPr>
        <w:t>3</w:t>
      </w:r>
      <w:r>
        <w:rPr>
          <w:rFonts w:hAnsi="宋体" w:cs="宋体" w:hint="eastAsia"/>
          <w:color w:val="2A2A2A"/>
          <w:kern w:val="0"/>
          <w:sz w:val="18"/>
        </w:rPr>
        <w:t>、体积收缩大；</w:t>
      </w:r>
      <w:r>
        <w:rPr>
          <w:rFonts w:hAnsi="宋体" w:cs="宋体"/>
          <w:color w:val="2A2A2A"/>
          <w:kern w:val="0"/>
          <w:sz w:val="18"/>
        </w:rPr>
        <w:t>4</w:t>
      </w:r>
      <w:r>
        <w:rPr>
          <w:rFonts w:hAnsi="宋体" w:cs="宋体" w:hint="eastAsia"/>
          <w:color w:val="2A2A2A"/>
          <w:kern w:val="0"/>
          <w:sz w:val="18"/>
        </w:rPr>
        <w:t>、吸湿性强。</w:t>
      </w:r>
    </w:p>
    <w:p w:rsidR="002C400E" w:rsidRDefault="002C400E" w:rsidP="002C400E">
      <w:pPr>
        <w:jc w:val="left"/>
        <w:rPr>
          <w:rFonts w:ascii="宋体" w:hAnsi="宋体" w:cs="宋体"/>
          <w:color w:val="2A2A2A"/>
          <w:kern w:val="0"/>
          <w:sz w:val="18"/>
          <w:szCs w:val="21"/>
        </w:rPr>
      </w:pPr>
      <w:r>
        <w:rPr>
          <w:rFonts w:ascii="宋体" w:hAnsi="宋体" w:cs="宋体" w:hint="eastAsia"/>
          <w:color w:val="2A2A2A"/>
          <w:kern w:val="0"/>
          <w:sz w:val="18"/>
          <w:szCs w:val="21"/>
        </w:rPr>
        <w:t>2： 侵蚀类型：软水侵蚀、酸类侵蚀、盐类侵蚀、强碱侵蚀。</w:t>
      </w:r>
    </w:p>
    <w:p w:rsidR="002C400E" w:rsidRDefault="002C400E" w:rsidP="002C400E">
      <w:pPr>
        <w:jc w:val="left"/>
        <w:rPr>
          <w:rFonts w:ascii="宋体" w:hAnsi="宋体" w:cs="宋体" w:hint="eastAsia"/>
          <w:color w:val="2A2A2A"/>
          <w:kern w:val="0"/>
          <w:sz w:val="18"/>
          <w:szCs w:val="21"/>
        </w:rPr>
      </w:pPr>
      <w:r>
        <w:rPr>
          <w:rFonts w:ascii="宋体" w:hAnsi="宋体" w:cs="宋体" w:hint="eastAsia"/>
          <w:color w:val="2A2A2A"/>
          <w:kern w:val="0"/>
          <w:sz w:val="18"/>
          <w:szCs w:val="21"/>
        </w:rPr>
        <w:t xml:space="preserve">    防止水泥石腐蚀措施：1、合理选择水泥品种2、提高水泥石的密实度3、表面加做保护层</w:t>
      </w:r>
    </w:p>
    <w:p w:rsidR="002C400E" w:rsidRDefault="002C400E" w:rsidP="002C400E">
      <w:pPr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3．影响混凝土强度的因素有哪些？采用哪些措施可提高强度？</w:t>
      </w:r>
    </w:p>
    <w:p w:rsidR="002C400E" w:rsidRDefault="002C400E" w:rsidP="002C400E">
      <w:pPr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答：①水泥强度等级  水灰比②骨料影响，强度、级配、砂率合理③养护的温、湿度，保证充足的温湿度④养护的时间</w:t>
      </w:r>
    </w:p>
    <w:p w:rsidR="002C400E" w:rsidRDefault="002C400E" w:rsidP="002C400E">
      <w:pPr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提高强度的措施：①采用高强水泥配制混凝土②合理选用满足技术要求、级配良好的骨料③掺外加剂④采用较小的水灰比⑤采用湿热处理养护混凝土⑥采用机械搅拌</w:t>
      </w:r>
    </w:p>
    <w:p w:rsidR="002C400E" w:rsidRDefault="002C400E" w:rsidP="002C400E">
      <w:pPr>
        <w:outlineLvl w:val="0"/>
        <w:rPr>
          <w:rFonts w:hint="eastAsia"/>
          <w:b/>
          <w:sz w:val="18"/>
        </w:rPr>
      </w:pPr>
      <w:r>
        <w:rPr>
          <w:rFonts w:ascii="宋体" w:hint="eastAsia"/>
          <w:b/>
          <w:sz w:val="18"/>
        </w:rPr>
        <w:t xml:space="preserve">六、计算 </w:t>
      </w:r>
      <w:r>
        <w:rPr>
          <w:rFonts w:hint="eastAsia"/>
          <w:b/>
          <w:sz w:val="18"/>
        </w:rPr>
        <w:t>题（每小题</w:t>
      </w:r>
      <w:r>
        <w:rPr>
          <w:b/>
          <w:sz w:val="18"/>
        </w:rPr>
        <w:t>6+10</w:t>
      </w:r>
      <w:r>
        <w:rPr>
          <w:rFonts w:hint="eastAsia"/>
          <w:b/>
          <w:sz w:val="18"/>
        </w:rPr>
        <w:t>分，共</w:t>
      </w:r>
      <w:r>
        <w:rPr>
          <w:b/>
          <w:sz w:val="18"/>
        </w:rPr>
        <w:t xml:space="preserve"> 16 </w:t>
      </w:r>
      <w:r>
        <w:rPr>
          <w:rFonts w:hint="eastAsia"/>
          <w:b/>
          <w:sz w:val="18"/>
        </w:rPr>
        <w:t>分）</w:t>
      </w:r>
    </w:p>
    <w:p w:rsidR="002C400E" w:rsidRDefault="002C400E" w:rsidP="002C400E">
      <w:pPr>
        <w:rPr>
          <w:sz w:val="18"/>
        </w:rPr>
      </w:pPr>
      <w:r>
        <w:rPr>
          <w:rFonts w:ascii="宋体" w:hAnsi="宋体" w:hint="eastAsia"/>
          <w:sz w:val="18"/>
        </w:rPr>
        <w:t>1.</w:t>
      </w:r>
      <w:r>
        <w:rPr>
          <w:rFonts w:hint="eastAsia"/>
          <w:sz w:val="18"/>
        </w:rPr>
        <w:t>某砂样</w:t>
      </w:r>
      <w:r>
        <w:rPr>
          <w:sz w:val="18"/>
        </w:rPr>
        <w:t>500g</w:t>
      </w:r>
      <w:r>
        <w:rPr>
          <w:rFonts w:hint="eastAsia"/>
          <w:sz w:val="18"/>
        </w:rPr>
        <w:t>经筛分实验，各筛上的筛余量见下表，求分计筛余、累计筛余填入下表中，并评定砂的粗细</w:t>
      </w:r>
      <w:r>
        <w:rPr>
          <w:rFonts w:hint="eastAsia"/>
          <w:sz w:val="18"/>
        </w:rPr>
        <w:lastRenderedPageBreak/>
        <w:t>程度。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5"/>
        <w:gridCol w:w="915"/>
        <w:gridCol w:w="895"/>
        <w:gridCol w:w="1065"/>
        <w:gridCol w:w="1065"/>
        <w:gridCol w:w="1065"/>
        <w:gridCol w:w="1066"/>
        <w:gridCol w:w="1066"/>
      </w:tblGrid>
      <w:tr w:rsidR="002C400E" w:rsidTr="002C400E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筛孔尺寸</w:t>
            </w:r>
            <w:r>
              <w:rPr>
                <w:sz w:val="18"/>
              </w:rPr>
              <w:t>/mm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4.74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2.36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1.18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0.60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0.30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0.15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0.15</w:t>
            </w:r>
            <w:r>
              <w:rPr>
                <w:rFonts w:hint="eastAsia"/>
                <w:sz w:val="18"/>
              </w:rPr>
              <w:t>以下</w:t>
            </w:r>
          </w:p>
        </w:tc>
      </w:tr>
      <w:tr w:rsidR="002C400E" w:rsidTr="002C400E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筛余量</w:t>
            </w:r>
            <w:r>
              <w:rPr>
                <w:sz w:val="18"/>
              </w:rPr>
              <w:t>/g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</w:tr>
      <w:tr w:rsidR="002C400E" w:rsidTr="002C400E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分计筛余</w:t>
            </w:r>
            <w:r>
              <w:rPr>
                <w:sz w:val="18"/>
              </w:rPr>
              <w:sym w:font="Symbol" w:char="0025"/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 w:rsidR="002C400E" w:rsidTr="002C400E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累计筛余</w:t>
            </w:r>
            <w:r>
              <w:rPr>
                <w:sz w:val="18"/>
              </w:rPr>
              <w:sym w:font="Symbol" w:char="0025"/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0E" w:rsidRDefault="002C400E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</w:tbl>
    <w:p w:rsidR="002C400E" w:rsidRDefault="002C400E" w:rsidP="002C400E">
      <w:pPr>
        <w:rPr>
          <w:sz w:val="18"/>
        </w:rPr>
      </w:pPr>
      <w:r>
        <w:rPr>
          <w:rFonts w:hint="eastAsia"/>
          <w:sz w:val="18"/>
        </w:rPr>
        <w:t>分</w:t>
      </w:r>
      <w:r>
        <w:rPr>
          <w:sz w:val="18"/>
        </w:rPr>
        <w:t>:</w:t>
      </w:r>
    </w:p>
    <w:p w:rsidR="002C400E" w:rsidRDefault="002C400E" w:rsidP="002C400E">
      <w:pPr>
        <w:rPr>
          <w:sz w:val="18"/>
        </w:rPr>
      </w:pPr>
      <w:r>
        <w:rPr>
          <w:rFonts w:hint="eastAsia"/>
          <w:sz w:val="18"/>
        </w:rPr>
        <w:t>细度模数：</w:t>
      </w:r>
      <w:r>
        <w:rPr>
          <w:sz w:val="18"/>
        </w:rPr>
        <w:t>Mx=</w:t>
      </w:r>
      <w:r>
        <w:rPr>
          <w:sz w:val="18"/>
        </w:rPr>
        <w:fldChar w:fldCharType="begin"/>
      </w:r>
      <w:r>
        <w:rPr>
          <w:sz w:val="18"/>
        </w:rPr>
        <w:instrText xml:space="preserve"> EQ \F((A2+A3+A4+A5+A6)-5A1,100-A1)</w:instrText>
      </w:r>
      <w:r>
        <w:rPr>
          <w:sz w:val="18"/>
        </w:rPr>
        <w:fldChar w:fldCharType="end"/>
      </w:r>
      <w:r>
        <w:rPr>
          <w:sz w:val="18"/>
        </w:rPr>
        <w:t>=</w:t>
      </w:r>
      <w:r>
        <w:rPr>
          <w:sz w:val="18"/>
        </w:rPr>
        <w:fldChar w:fldCharType="begin"/>
      </w:r>
      <w:r>
        <w:rPr>
          <w:sz w:val="18"/>
        </w:rPr>
        <w:instrText xml:space="preserve"> EQ \F((20+40+60+75+92)-5*4,100-4) </w:instrText>
      </w:r>
      <w:r>
        <w:rPr>
          <w:sz w:val="18"/>
        </w:rPr>
        <w:fldChar w:fldCharType="end"/>
      </w:r>
      <w:r>
        <w:rPr>
          <w:sz w:val="18"/>
        </w:rPr>
        <w:t>=2.78</w:t>
      </w:r>
    </w:p>
    <w:p w:rsidR="002C400E" w:rsidRDefault="002C400E" w:rsidP="002C400E">
      <w:pPr>
        <w:rPr>
          <w:sz w:val="18"/>
        </w:rPr>
      </w:pPr>
      <w:r>
        <w:rPr>
          <w:sz w:val="18"/>
        </w:rPr>
        <w:t>2.78</w:t>
      </w:r>
      <w:r>
        <w:rPr>
          <w:rFonts w:hint="eastAsia"/>
          <w:sz w:val="18"/>
        </w:rPr>
        <w:t>在</w:t>
      </w:r>
      <w:r>
        <w:rPr>
          <w:sz w:val="18"/>
        </w:rPr>
        <w:t>2.3</w:t>
      </w:r>
      <w:r>
        <w:rPr>
          <w:rFonts w:hint="eastAsia"/>
          <w:sz w:val="18"/>
        </w:rPr>
        <w:t>到</w:t>
      </w:r>
      <w:r>
        <w:rPr>
          <w:sz w:val="18"/>
        </w:rPr>
        <w:t>3</w:t>
      </w:r>
      <w:r>
        <w:rPr>
          <w:rFonts w:hint="eastAsia"/>
          <w:sz w:val="18"/>
        </w:rPr>
        <w:t>之间属中砂，此砂在</w:t>
      </w:r>
      <w:r>
        <w:rPr>
          <w:sz w:val="18"/>
        </w:rPr>
        <w:t>0.6mm</w:t>
      </w:r>
      <w:r>
        <w:rPr>
          <w:rFonts w:hint="eastAsia"/>
          <w:sz w:val="18"/>
        </w:rPr>
        <w:t>筛上累计筛余</w:t>
      </w:r>
      <w:r>
        <w:rPr>
          <w:sz w:val="18"/>
        </w:rPr>
        <w:t>60%</w:t>
      </w:r>
      <w:r>
        <w:rPr>
          <w:rFonts w:hint="eastAsia"/>
          <w:sz w:val="18"/>
        </w:rPr>
        <w:t>落在</w:t>
      </w:r>
      <w:r>
        <w:rPr>
          <w:sz w:val="18"/>
        </w:rPr>
        <w:t>2</w:t>
      </w:r>
      <w:r>
        <w:rPr>
          <w:rFonts w:hint="eastAsia"/>
          <w:sz w:val="18"/>
        </w:rPr>
        <w:t>区范围，故颗粒级配合格。</w:t>
      </w:r>
    </w:p>
    <w:p w:rsidR="002C400E" w:rsidRDefault="002C400E" w:rsidP="002C400E">
      <w:pPr>
        <w:rPr>
          <w:rFonts w:ascii="宋体" w:hAnsi="宋体" w:hint="eastAsia"/>
          <w:sz w:val="18"/>
        </w:rPr>
      </w:pPr>
    </w:p>
    <w:p w:rsidR="002C400E" w:rsidRDefault="002C400E" w:rsidP="002C400E">
      <w:pPr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2、</w:t>
      </w:r>
    </w:p>
    <w:p w:rsidR="002C400E" w:rsidRDefault="002C400E" w:rsidP="002C400E">
      <w:pPr>
        <w:ind w:firstLineChars="50" w:firstLine="100"/>
        <w:rPr>
          <w:rFonts w:ascii="宋体" w:hAnsi="宋体" w:hint="eastAsia"/>
          <w:sz w:val="18"/>
        </w:rPr>
      </w:pPr>
      <w:r>
        <w:rPr>
          <w:rFonts w:ascii="宋体" w:hAnsi="宋体"/>
          <w:b/>
          <w:noProof/>
          <w:sz w:val="20"/>
        </w:rPr>
        <w:drawing>
          <wp:inline distT="0" distB="0" distL="0" distR="0">
            <wp:extent cx="3286125" cy="1914525"/>
            <wp:effectExtent l="19050" t="0" r="9525" b="0"/>
            <wp:docPr id="1" name="Picture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0E" w:rsidRDefault="002C400E" w:rsidP="002C400E">
      <w:pPr>
        <w:rPr>
          <w:rFonts w:ascii="宋体" w:hAnsi="宋体" w:hint="eastAsia"/>
          <w:b/>
          <w:sz w:val="20"/>
        </w:rPr>
      </w:pPr>
      <w:r>
        <w:rPr>
          <w:rFonts w:ascii="宋体" w:hAnsi="宋体"/>
          <w:b/>
          <w:noProof/>
          <w:sz w:val="20"/>
        </w:rPr>
        <w:drawing>
          <wp:inline distT="0" distB="0" distL="0" distR="0">
            <wp:extent cx="3400425" cy="1238250"/>
            <wp:effectExtent l="19050" t="0" r="9525" b="0"/>
            <wp:docPr id="2" name="Picture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0E" w:rsidRDefault="002C400E" w:rsidP="002C400E">
      <w:pPr>
        <w:rPr>
          <w:rFonts w:ascii="宋体" w:hint="eastAsia"/>
        </w:rPr>
      </w:pPr>
      <w:r>
        <w:rPr>
          <w:rFonts w:ascii="宋体" w:hAnsi="宋体"/>
          <w:b/>
          <w:noProof/>
          <w:sz w:val="20"/>
        </w:rPr>
        <w:drawing>
          <wp:inline distT="0" distB="0" distL="0" distR="0">
            <wp:extent cx="2600325" cy="1524000"/>
            <wp:effectExtent l="19050" t="0" r="9525" b="0"/>
            <wp:docPr id="3" name="Picture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9C0" w:rsidRDefault="003259C0"/>
    <w:sectPr w:rsidR="00325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9C0" w:rsidRDefault="003259C0" w:rsidP="002C400E">
      <w:r>
        <w:separator/>
      </w:r>
    </w:p>
  </w:endnote>
  <w:endnote w:type="continuationSeparator" w:id="1">
    <w:p w:rsidR="003259C0" w:rsidRDefault="003259C0" w:rsidP="002C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9C0" w:rsidRDefault="003259C0" w:rsidP="002C400E">
      <w:r>
        <w:separator/>
      </w:r>
    </w:p>
  </w:footnote>
  <w:footnote w:type="continuationSeparator" w:id="1">
    <w:p w:rsidR="003259C0" w:rsidRDefault="003259C0" w:rsidP="002C40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9"/>
      <w:numFmt w:val="decimal"/>
      <w:suff w:val="nothing"/>
      <w:lvlText w:val="%1.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00E"/>
    <w:rsid w:val="002C400E"/>
    <w:rsid w:val="00325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0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4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40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4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40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40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40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799</Words>
  <Characters>4559</Characters>
  <Application>Microsoft Office Word</Application>
  <DocSecurity>0</DocSecurity>
  <Lines>37</Lines>
  <Paragraphs>10</Paragraphs>
  <ScaleCrop>false</ScaleCrop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2</cp:revision>
  <dcterms:created xsi:type="dcterms:W3CDTF">2015-04-07T08:22:00Z</dcterms:created>
  <dcterms:modified xsi:type="dcterms:W3CDTF">2015-04-07T08:27:00Z</dcterms:modified>
</cp:coreProperties>
</file>